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9C" w:rsidRPr="004C4ED7" w:rsidRDefault="0062759C" w:rsidP="0062759C">
      <w:pPr>
        <w:pStyle w:val="a4"/>
        <w:ind w:firstLine="851"/>
        <w:jc w:val="center"/>
        <w:rPr>
          <w:b/>
          <w:sz w:val="28"/>
          <w:szCs w:val="28"/>
        </w:rPr>
      </w:pPr>
      <w:r w:rsidRPr="004C4ED7">
        <w:rPr>
          <w:b/>
          <w:sz w:val="28"/>
          <w:szCs w:val="28"/>
        </w:rPr>
        <w:t xml:space="preserve">Решения </w:t>
      </w:r>
      <w:r>
        <w:rPr>
          <w:b/>
          <w:sz w:val="28"/>
          <w:szCs w:val="28"/>
        </w:rPr>
        <w:t>о</w:t>
      </w:r>
      <w:r w:rsidRPr="004C4ED7">
        <w:rPr>
          <w:b/>
          <w:sz w:val="28"/>
          <w:szCs w:val="28"/>
        </w:rPr>
        <w:t>бщего собрания акционеров/акционера</w:t>
      </w:r>
    </w:p>
    <w:p w:rsidR="0062759C" w:rsidRDefault="0062759C" w:rsidP="0062759C">
      <w:pPr>
        <w:pStyle w:val="a4"/>
        <w:ind w:firstLine="851"/>
        <w:jc w:val="center"/>
        <w:rPr>
          <w:b/>
          <w:sz w:val="28"/>
          <w:szCs w:val="28"/>
        </w:rPr>
      </w:pPr>
      <w:r w:rsidRPr="004C4ED7">
        <w:rPr>
          <w:b/>
          <w:sz w:val="28"/>
          <w:szCs w:val="28"/>
        </w:rPr>
        <w:t>АО «</w:t>
      </w:r>
      <w:proofErr w:type="spellStart"/>
      <w:r w:rsidRPr="004C4ED7">
        <w:rPr>
          <w:b/>
          <w:sz w:val="28"/>
          <w:szCs w:val="28"/>
        </w:rPr>
        <w:t>Самрук-Энерго</w:t>
      </w:r>
      <w:proofErr w:type="spellEnd"/>
      <w:r w:rsidRPr="004C4ED7">
        <w:rPr>
          <w:b/>
          <w:sz w:val="28"/>
          <w:szCs w:val="28"/>
        </w:rPr>
        <w:t>», владеющего всеми голосующими акциями</w:t>
      </w:r>
    </w:p>
    <w:p w:rsidR="0062759C" w:rsidRDefault="0062759C" w:rsidP="0062759C">
      <w:pPr>
        <w:pStyle w:val="a4"/>
        <w:ind w:firstLine="851"/>
        <w:jc w:val="center"/>
        <w:rPr>
          <w:b/>
          <w:sz w:val="28"/>
          <w:szCs w:val="28"/>
        </w:rPr>
      </w:pPr>
      <w:r w:rsidRPr="004C4ED7">
        <w:rPr>
          <w:b/>
          <w:sz w:val="28"/>
          <w:szCs w:val="28"/>
        </w:rPr>
        <w:t xml:space="preserve"> АО «</w:t>
      </w:r>
      <w:proofErr w:type="spellStart"/>
      <w:r w:rsidRPr="004C4ED7">
        <w:rPr>
          <w:b/>
          <w:sz w:val="28"/>
          <w:szCs w:val="28"/>
        </w:rPr>
        <w:t>Бухтарминская</w:t>
      </w:r>
      <w:proofErr w:type="spellEnd"/>
      <w:r w:rsidRPr="004C4ED7">
        <w:rPr>
          <w:b/>
          <w:sz w:val="28"/>
          <w:szCs w:val="28"/>
        </w:rPr>
        <w:t xml:space="preserve"> ГЭС»</w:t>
      </w:r>
    </w:p>
    <w:p w:rsidR="0062759C" w:rsidRDefault="0062759C" w:rsidP="0062759C">
      <w:pPr>
        <w:ind w:firstLine="851"/>
        <w:jc w:val="both"/>
        <w:rPr>
          <w:b/>
          <w:sz w:val="28"/>
          <w:szCs w:val="28"/>
        </w:rPr>
      </w:pPr>
    </w:p>
    <w:p w:rsidR="0062759C" w:rsidRPr="003D66F9" w:rsidRDefault="00F6531B" w:rsidP="0062759C">
      <w:pPr>
        <w:ind w:firstLine="851"/>
        <w:jc w:val="both"/>
        <w:rPr>
          <w:sz w:val="28"/>
          <w:szCs w:val="28"/>
        </w:rPr>
      </w:pPr>
      <w:r>
        <w:rPr>
          <w:b/>
          <w:sz w:val="28"/>
          <w:szCs w:val="28"/>
          <w:lang w:val="kk-KZ"/>
        </w:rPr>
        <w:t>24</w:t>
      </w:r>
      <w:r w:rsidR="00E01433">
        <w:rPr>
          <w:b/>
          <w:sz w:val="28"/>
          <w:szCs w:val="28"/>
          <w:lang w:val="kk-KZ"/>
        </w:rPr>
        <w:t>.</w:t>
      </w:r>
      <w:r>
        <w:rPr>
          <w:b/>
          <w:sz w:val="28"/>
          <w:szCs w:val="28"/>
          <w:lang w:val="kk-KZ"/>
        </w:rPr>
        <w:t>12</w:t>
      </w:r>
      <w:r w:rsidR="00E01433">
        <w:rPr>
          <w:b/>
          <w:sz w:val="28"/>
          <w:szCs w:val="28"/>
          <w:lang w:val="kk-KZ"/>
        </w:rPr>
        <w:t>.</w:t>
      </w:r>
      <w:r w:rsidR="0062759C" w:rsidRPr="00B00440">
        <w:rPr>
          <w:b/>
          <w:sz w:val="28"/>
          <w:szCs w:val="28"/>
        </w:rPr>
        <w:t>20</w:t>
      </w:r>
      <w:r w:rsidR="00B00440" w:rsidRPr="00B00440">
        <w:rPr>
          <w:b/>
          <w:sz w:val="28"/>
          <w:szCs w:val="28"/>
        </w:rPr>
        <w:t>2</w:t>
      </w:r>
      <w:r w:rsidR="001D2208">
        <w:rPr>
          <w:b/>
          <w:sz w:val="28"/>
          <w:szCs w:val="28"/>
        </w:rPr>
        <w:t xml:space="preserve">4 </w:t>
      </w:r>
      <w:r w:rsidR="0062759C" w:rsidRPr="00B00440">
        <w:rPr>
          <w:b/>
          <w:sz w:val="28"/>
          <w:szCs w:val="28"/>
        </w:rPr>
        <w:t>г</w:t>
      </w:r>
      <w:r w:rsidR="00545425">
        <w:rPr>
          <w:b/>
          <w:sz w:val="28"/>
          <w:szCs w:val="28"/>
        </w:rPr>
        <w:t>.</w:t>
      </w:r>
      <w:r w:rsidR="0062759C" w:rsidRPr="00B00440">
        <w:rPr>
          <w:rStyle w:val="a3"/>
          <w:sz w:val="28"/>
          <w:szCs w:val="28"/>
        </w:rPr>
        <w:t xml:space="preserve"> </w:t>
      </w:r>
      <w:r w:rsidR="0062759C" w:rsidRPr="00B00440">
        <w:rPr>
          <w:sz w:val="28"/>
          <w:szCs w:val="28"/>
        </w:rPr>
        <w:t>Правлением</w:t>
      </w:r>
      <w:r>
        <w:rPr>
          <w:sz w:val="28"/>
          <w:szCs w:val="28"/>
        </w:rPr>
        <w:t>/Советом директоров</w:t>
      </w:r>
      <w:r w:rsidR="0062759C" w:rsidRPr="00B00440">
        <w:rPr>
          <w:sz w:val="28"/>
          <w:szCs w:val="28"/>
        </w:rPr>
        <w:t xml:space="preserve"> АО «</w:t>
      </w:r>
      <w:proofErr w:type="spellStart"/>
      <w:r w:rsidR="0062759C" w:rsidRPr="00B00440">
        <w:rPr>
          <w:sz w:val="28"/>
          <w:szCs w:val="28"/>
        </w:rPr>
        <w:t>Самрук-Энерго</w:t>
      </w:r>
      <w:proofErr w:type="spellEnd"/>
      <w:r w:rsidR="0062759C" w:rsidRPr="00B00440">
        <w:rPr>
          <w:sz w:val="28"/>
          <w:szCs w:val="28"/>
        </w:rPr>
        <w:t>» - органом акционера АО «</w:t>
      </w:r>
      <w:proofErr w:type="spellStart"/>
      <w:r w:rsidR="0062759C" w:rsidRPr="00B00440">
        <w:rPr>
          <w:sz w:val="28"/>
          <w:szCs w:val="28"/>
        </w:rPr>
        <w:t>Бухтарминская</w:t>
      </w:r>
      <w:proofErr w:type="spellEnd"/>
      <w:r w:rsidR="0062759C" w:rsidRPr="00B00440">
        <w:rPr>
          <w:sz w:val="28"/>
          <w:szCs w:val="28"/>
        </w:rPr>
        <w:t xml:space="preserve"> ГЭС», обладающим правом на принятие таких решений, были рассмотрены и приняты решения по следующим вопросам: </w:t>
      </w:r>
    </w:p>
    <w:p w:rsidR="00F6531B" w:rsidRPr="00F6531B" w:rsidRDefault="00F6531B" w:rsidP="00F6531B">
      <w:pPr>
        <w:ind w:firstLine="709"/>
        <w:jc w:val="both"/>
        <w:rPr>
          <w:iCs/>
          <w:sz w:val="28"/>
          <w:szCs w:val="28"/>
        </w:rPr>
      </w:pPr>
      <w:r w:rsidRPr="00F6531B">
        <w:rPr>
          <w:iCs/>
          <w:sz w:val="28"/>
          <w:szCs w:val="28"/>
        </w:rPr>
        <w:t>1. Досрочно прекратить полномочия члена Совета директоров (независимого директора) АО «</w:t>
      </w:r>
      <w:proofErr w:type="spellStart"/>
      <w:r w:rsidRPr="00F6531B">
        <w:rPr>
          <w:iCs/>
          <w:sz w:val="28"/>
          <w:szCs w:val="28"/>
        </w:rPr>
        <w:t>Бухтарминская</w:t>
      </w:r>
      <w:proofErr w:type="spellEnd"/>
      <w:r w:rsidRPr="00F6531B">
        <w:rPr>
          <w:iCs/>
          <w:sz w:val="28"/>
          <w:szCs w:val="28"/>
        </w:rPr>
        <w:t xml:space="preserve"> ГЭС» </w:t>
      </w:r>
      <w:proofErr w:type="spellStart"/>
      <w:r w:rsidRPr="00F6531B">
        <w:rPr>
          <w:iCs/>
          <w:sz w:val="28"/>
          <w:szCs w:val="28"/>
        </w:rPr>
        <w:t>ТаженовойЖулдызайАхметовны</w:t>
      </w:r>
      <w:proofErr w:type="spellEnd"/>
      <w:r w:rsidRPr="00F6531B">
        <w:rPr>
          <w:iCs/>
          <w:sz w:val="28"/>
          <w:szCs w:val="28"/>
        </w:rPr>
        <w:t xml:space="preserve"> с 15 июля 2024 года. </w:t>
      </w:r>
      <w:r w:rsidRPr="00F6531B">
        <w:rPr>
          <w:iCs/>
          <w:sz w:val="28"/>
          <w:szCs w:val="28"/>
        </w:rPr>
        <w:tab/>
        <w:t>Избрать членом (независимым директором) Совета директоров АО «</w:t>
      </w:r>
      <w:proofErr w:type="spellStart"/>
      <w:r w:rsidRPr="00F6531B">
        <w:rPr>
          <w:iCs/>
          <w:sz w:val="28"/>
          <w:szCs w:val="28"/>
        </w:rPr>
        <w:t>Бухтарминская</w:t>
      </w:r>
      <w:proofErr w:type="spellEnd"/>
      <w:r w:rsidRPr="00F6531B">
        <w:rPr>
          <w:iCs/>
          <w:sz w:val="28"/>
          <w:szCs w:val="28"/>
        </w:rPr>
        <w:t xml:space="preserve"> ГЭС» </w:t>
      </w:r>
      <w:proofErr w:type="spellStart"/>
      <w:r w:rsidRPr="00F6531B">
        <w:rPr>
          <w:iCs/>
          <w:sz w:val="28"/>
          <w:szCs w:val="28"/>
        </w:rPr>
        <w:t>ТазабековаСерикаКожаевича</w:t>
      </w:r>
      <w:proofErr w:type="spellEnd"/>
      <w:r w:rsidRPr="00F6531B">
        <w:rPr>
          <w:iCs/>
          <w:sz w:val="28"/>
          <w:szCs w:val="28"/>
        </w:rPr>
        <w:t>.</w:t>
      </w:r>
    </w:p>
    <w:p w:rsidR="00F6531B" w:rsidRPr="00F6531B" w:rsidRDefault="00F6531B" w:rsidP="00F6531B">
      <w:pPr>
        <w:ind w:firstLine="709"/>
        <w:jc w:val="both"/>
        <w:rPr>
          <w:iCs/>
          <w:sz w:val="28"/>
          <w:szCs w:val="28"/>
        </w:rPr>
      </w:pPr>
      <w:r w:rsidRPr="00F6531B">
        <w:rPr>
          <w:iCs/>
          <w:sz w:val="28"/>
          <w:szCs w:val="28"/>
        </w:rPr>
        <w:t>Определить срок полномочий члена (независимого директора) Совета директоров АО «</w:t>
      </w:r>
      <w:proofErr w:type="spellStart"/>
      <w:r w:rsidRPr="00F6531B">
        <w:rPr>
          <w:iCs/>
          <w:sz w:val="28"/>
          <w:szCs w:val="28"/>
        </w:rPr>
        <w:t>Бухтарминская</w:t>
      </w:r>
      <w:proofErr w:type="spellEnd"/>
      <w:r w:rsidRPr="00F6531B">
        <w:rPr>
          <w:iCs/>
          <w:sz w:val="28"/>
          <w:szCs w:val="28"/>
        </w:rPr>
        <w:t xml:space="preserve"> ГЭС» до истечения срока полномочий Совета директоров в целом.</w:t>
      </w:r>
    </w:p>
    <w:p w:rsidR="00F6531B" w:rsidRPr="00F6531B" w:rsidRDefault="00F6531B" w:rsidP="00F6531B">
      <w:pPr>
        <w:ind w:firstLine="709"/>
        <w:jc w:val="both"/>
        <w:rPr>
          <w:iCs/>
          <w:sz w:val="28"/>
          <w:szCs w:val="28"/>
        </w:rPr>
      </w:pPr>
      <w:r w:rsidRPr="00F6531B">
        <w:rPr>
          <w:iCs/>
          <w:sz w:val="28"/>
          <w:szCs w:val="28"/>
        </w:rPr>
        <w:t>Определен размер и порядок выплаты вознаграждения независимому директору Совета директоров АО «</w:t>
      </w:r>
      <w:proofErr w:type="spellStart"/>
      <w:r w:rsidRPr="00F6531B">
        <w:rPr>
          <w:iCs/>
          <w:sz w:val="28"/>
          <w:szCs w:val="28"/>
        </w:rPr>
        <w:t>Бухтарминская</w:t>
      </w:r>
      <w:proofErr w:type="spellEnd"/>
      <w:r w:rsidRPr="00F6531B">
        <w:rPr>
          <w:iCs/>
          <w:sz w:val="28"/>
          <w:szCs w:val="28"/>
        </w:rPr>
        <w:t xml:space="preserve"> ГЭС» </w:t>
      </w:r>
      <w:proofErr w:type="spellStart"/>
      <w:r w:rsidRPr="00F6531B">
        <w:rPr>
          <w:iCs/>
          <w:sz w:val="28"/>
          <w:szCs w:val="28"/>
        </w:rPr>
        <w:t>Тазабскову</w:t>
      </w:r>
      <w:proofErr w:type="spellEnd"/>
      <w:r w:rsidRPr="00F6531B">
        <w:rPr>
          <w:iCs/>
          <w:sz w:val="28"/>
          <w:szCs w:val="28"/>
        </w:rPr>
        <w:t xml:space="preserve"> С.К., за исполнение им своих обязанностей. Расходы (проезд, проживание, суточные), связанные с выездом на заседания Совета директоров, проводимые вне места постоянного жительства независимого директора, определить в пределах норм возмещения командировочных расходов директора АО «</w:t>
      </w:r>
      <w:proofErr w:type="spellStart"/>
      <w:r w:rsidRPr="00F6531B">
        <w:rPr>
          <w:iCs/>
          <w:sz w:val="28"/>
          <w:szCs w:val="28"/>
        </w:rPr>
        <w:t>Бухтарминская</w:t>
      </w:r>
      <w:proofErr w:type="spellEnd"/>
      <w:r w:rsidRPr="00F6531B">
        <w:rPr>
          <w:iCs/>
          <w:sz w:val="28"/>
          <w:szCs w:val="28"/>
        </w:rPr>
        <w:t xml:space="preserve"> ГЭС», предусмотренных внутренними документами АО «</w:t>
      </w:r>
      <w:proofErr w:type="spellStart"/>
      <w:r w:rsidRPr="00F6531B">
        <w:rPr>
          <w:iCs/>
          <w:sz w:val="28"/>
          <w:szCs w:val="28"/>
        </w:rPr>
        <w:t>Бухтарминская</w:t>
      </w:r>
      <w:proofErr w:type="spellEnd"/>
      <w:r w:rsidRPr="00F6531B">
        <w:rPr>
          <w:iCs/>
          <w:sz w:val="28"/>
          <w:szCs w:val="28"/>
        </w:rPr>
        <w:t xml:space="preserve"> ГЭС», и компенсировать их по предъявлению независимым директором подтверждающих документов.</w:t>
      </w:r>
    </w:p>
    <w:p w:rsidR="00F6531B" w:rsidRPr="00F6531B" w:rsidRDefault="00F6531B" w:rsidP="00F6531B">
      <w:pPr>
        <w:ind w:firstLine="709"/>
        <w:jc w:val="both"/>
        <w:rPr>
          <w:iCs/>
          <w:sz w:val="28"/>
          <w:szCs w:val="28"/>
        </w:rPr>
      </w:pPr>
      <w:r w:rsidRPr="00F6531B">
        <w:rPr>
          <w:iCs/>
          <w:sz w:val="28"/>
          <w:szCs w:val="28"/>
        </w:rPr>
        <w:t>Председателю Совета директоров АО «</w:t>
      </w:r>
      <w:proofErr w:type="spellStart"/>
      <w:r w:rsidRPr="00F6531B">
        <w:rPr>
          <w:iCs/>
          <w:sz w:val="28"/>
          <w:szCs w:val="28"/>
        </w:rPr>
        <w:t>Бухтарминская</w:t>
      </w:r>
      <w:proofErr w:type="spellEnd"/>
      <w:r w:rsidRPr="00F6531B">
        <w:rPr>
          <w:iCs/>
          <w:sz w:val="28"/>
          <w:szCs w:val="28"/>
        </w:rPr>
        <w:t xml:space="preserve"> ГЭС» </w:t>
      </w:r>
      <w:proofErr w:type="spellStart"/>
      <w:r w:rsidRPr="00F6531B">
        <w:rPr>
          <w:iCs/>
          <w:sz w:val="28"/>
          <w:szCs w:val="28"/>
        </w:rPr>
        <w:t>Барбасову</w:t>
      </w:r>
      <w:proofErr w:type="spellEnd"/>
      <w:r w:rsidRPr="00F6531B">
        <w:rPr>
          <w:iCs/>
          <w:sz w:val="28"/>
          <w:szCs w:val="28"/>
        </w:rPr>
        <w:t xml:space="preserve"> Б.Б. в установленном порядке заключить договор с независимым директором, членом Совета директоров АО «</w:t>
      </w:r>
      <w:proofErr w:type="spellStart"/>
      <w:r w:rsidRPr="00F6531B">
        <w:rPr>
          <w:iCs/>
          <w:sz w:val="28"/>
          <w:szCs w:val="28"/>
        </w:rPr>
        <w:t>Бухтарминская</w:t>
      </w:r>
      <w:proofErr w:type="spellEnd"/>
      <w:r w:rsidRPr="00F6531B">
        <w:rPr>
          <w:iCs/>
          <w:sz w:val="28"/>
          <w:szCs w:val="28"/>
        </w:rPr>
        <w:t xml:space="preserve"> ГЭС» </w:t>
      </w:r>
      <w:proofErr w:type="spellStart"/>
      <w:r w:rsidRPr="00F6531B">
        <w:rPr>
          <w:iCs/>
          <w:sz w:val="28"/>
          <w:szCs w:val="28"/>
        </w:rPr>
        <w:t>Тазабековым</w:t>
      </w:r>
      <w:proofErr w:type="spellEnd"/>
      <w:r w:rsidRPr="00F6531B">
        <w:rPr>
          <w:iCs/>
          <w:sz w:val="28"/>
          <w:szCs w:val="28"/>
        </w:rPr>
        <w:t xml:space="preserve"> С.К.</w:t>
      </w:r>
    </w:p>
    <w:p w:rsidR="00F6531B" w:rsidRPr="00F6531B" w:rsidRDefault="00F6531B" w:rsidP="00F6531B">
      <w:pPr>
        <w:ind w:firstLine="709"/>
        <w:jc w:val="both"/>
        <w:rPr>
          <w:sz w:val="28"/>
          <w:szCs w:val="28"/>
        </w:rPr>
      </w:pPr>
      <w:r w:rsidRPr="00F6531B">
        <w:rPr>
          <w:iCs/>
          <w:sz w:val="28"/>
          <w:szCs w:val="28"/>
        </w:rPr>
        <w:t>2. За 1,2,3</w:t>
      </w:r>
      <w:r w:rsidRPr="00F6531B">
        <w:rPr>
          <w:sz w:val="28"/>
          <w:szCs w:val="28"/>
        </w:rPr>
        <w:t xml:space="preserve"> кварталы</w:t>
      </w:r>
      <w:r w:rsidRPr="00F6531B">
        <w:rPr>
          <w:iCs/>
          <w:sz w:val="28"/>
          <w:szCs w:val="28"/>
        </w:rPr>
        <w:t xml:space="preserve"> 2024 года установить </w:t>
      </w:r>
      <w:r w:rsidRPr="00F6531B">
        <w:rPr>
          <w:sz w:val="28"/>
          <w:szCs w:val="28"/>
        </w:rPr>
        <w:t>директору АО «</w:t>
      </w:r>
      <w:proofErr w:type="spellStart"/>
      <w:r w:rsidRPr="00F6531B">
        <w:rPr>
          <w:sz w:val="28"/>
          <w:szCs w:val="28"/>
        </w:rPr>
        <w:t>Бухтарминская</w:t>
      </w:r>
      <w:proofErr w:type="spellEnd"/>
      <w:r w:rsidRPr="00F6531B">
        <w:rPr>
          <w:sz w:val="28"/>
          <w:szCs w:val="28"/>
        </w:rPr>
        <w:t xml:space="preserve"> ГЭС» </w:t>
      </w:r>
      <w:r w:rsidRPr="00F6531B">
        <w:rPr>
          <w:iCs/>
          <w:sz w:val="28"/>
          <w:szCs w:val="28"/>
        </w:rPr>
        <w:t xml:space="preserve">Рубцову Сергею Николаевичу </w:t>
      </w:r>
      <w:r w:rsidRPr="00F6531B">
        <w:rPr>
          <w:sz w:val="28"/>
          <w:szCs w:val="28"/>
        </w:rPr>
        <w:t>коэффициент премирования - 1,0.Выплатить директору АО «</w:t>
      </w:r>
      <w:proofErr w:type="spellStart"/>
      <w:r w:rsidRPr="00F6531B">
        <w:rPr>
          <w:sz w:val="28"/>
          <w:szCs w:val="28"/>
        </w:rPr>
        <w:t>Бухтарминская</w:t>
      </w:r>
      <w:proofErr w:type="spellEnd"/>
      <w:r w:rsidRPr="00F6531B">
        <w:rPr>
          <w:sz w:val="28"/>
          <w:szCs w:val="28"/>
        </w:rPr>
        <w:t xml:space="preserve"> ГЭС» Рубцову С. Н. премию за 1, 2,3 кварталы 2024 года в размере одного должностного оклада.</w:t>
      </w:r>
    </w:p>
    <w:p w:rsidR="00F6531B" w:rsidRPr="00F6531B" w:rsidRDefault="00F6531B" w:rsidP="00F6531B">
      <w:pPr>
        <w:ind w:firstLine="709"/>
        <w:jc w:val="both"/>
        <w:rPr>
          <w:sz w:val="28"/>
          <w:szCs w:val="28"/>
        </w:rPr>
      </w:pPr>
      <w:r w:rsidRPr="00F6531B">
        <w:rPr>
          <w:sz w:val="28"/>
          <w:szCs w:val="28"/>
        </w:rPr>
        <w:t>3. Принять к сведению Отчет об исполнении Плана развития АО «</w:t>
      </w:r>
      <w:proofErr w:type="spellStart"/>
      <w:r w:rsidRPr="00F6531B">
        <w:rPr>
          <w:sz w:val="28"/>
          <w:szCs w:val="28"/>
        </w:rPr>
        <w:t>Бухтарминская</w:t>
      </w:r>
      <w:proofErr w:type="spellEnd"/>
      <w:r w:rsidRPr="00F6531B">
        <w:rPr>
          <w:sz w:val="28"/>
          <w:szCs w:val="28"/>
        </w:rPr>
        <w:t xml:space="preserve"> ГЭС» на 2024-2028 годы за 1 полугодие 2024 года.</w:t>
      </w:r>
    </w:p>
    <w:p w:rsidR="00F6531B" w:rsidRPr="00F6531B" w:rsidRDefault="00F6531B" w:rsidP="00F6531B">
      <w:pPr>
        <w:ind w:firstLine="709"/>
        <w:jc w:val="both"/>
        <w:rPr>
          <w:sz w:val="28"/>
          <w:szCs w:val="28"/>
        </w:rPr>
      </w:pPr>
      <w:r w:rsidRPr="00F6531B">
        <w:rPr>
          <w:sz w:val="28"/>
          <w:szCs w:val="28"/>
        </w:rPr>
        <w:t>4. Принять к сведению Отчет об исполнении Плана развития АО «</w:t>
      </w:r>
      <w:proofErr w:type="spellStart"/>
      <w:r w:rsidRPr="00F6531B">
        <w:rPr>
          <w:sz w:val="28"/>
          <w:szCs w:val="28"/>
        </w:rPr>
        <w:t>Бухтарминская</w:t>
      </w:r>
      <w:proofErr w:type="spellEnd"/>
      <w:r w:rsidRPr="00F6531B">
        <w:rPr>
          <w:sz w:val="28"/>
          <w:szCs w:val="28"/>
        </w:rPr>
        <w:t xml:space="preserve"> ГЭС» на 2024-2028 годы за 9 месяцев 2024 года.</w:t>
      </w:r>
    </w:p>
    <w:p w:rsidR="00F6531B" w:rsidRPr="00F6531B" w:rsidRDefault="00F6531B" w:rsidP="00F6531B">
      <w:pPr>
        <w:ind w:firstLine="709"/>
        <w:jc w:val="both"/>
        <w:rPr>
          <w:sz w:val="28"/>
          <w:szCs w:val="28"/>
        </w:rPr>
      </w:pPr>
      <w:r w:rsidRPr="00F6531B">
        <w:rPr>
          <w:sz w:val="28"/>
          <w:szCs w:val="28"/>
        </w:rPr>
        <w:t>5.  Утвердить План развития АО «</w:t>
      </w:r>
      <w:proofErr w:type="spellStart"/>
      <w:r w:rsidRPr="00F6531B">
        <w:rPr>
          <w:sz w:val="28"/>
          <w:szCs w:val="28"/>
        </w:rPr>
        <w:t>Бухтарминская</w:t>
      </w:r>
      <w:proofErr w:type="spellEnd"/>
      <w:r w:rsidRPr="00F6531B">
        <w:rPr>
          <w:sz w:val="28"/>
          <w:szCs w:val="28"/>
        </w:rPr>
        <w:t xml:space="preserve"> ГЭС» на 2025-2029 годы.</w:t>
      </w:r>
    </w:p>
    <w:p w:rsidR="00F6531B" w:rsidRPr="00F6531B" w:rsidRDefault="00F6531B" w:rsidP="00F6531B">
      <w:pPr>
        <w:ind w:firstLine="709"/>
        <w:jc w:val="both"/>
        <w:rPr>
          <w:rFonts w:eastAsia="Calibri"/>
          <w:sz w:val="28"/>
          <w:szCs w:val="28"/>
          <w:lang w:eastAsia="en-US"/>
        </w:rPr>
      </w:pPr>
      <w:r w:rsidRPr="00F6531B">
        <w:rPr>
          <w:sz w:val="28"/>
          <w:szCs w:val="28"/>
        </w:rPr>
        <w:t>6. Утвердить бюджет АО «</w:t>
      </w:r>
      <w:proofErr w:type="spellStart"/>
      <w:r w:rsidRPr="00F6531B">
        <w:rPr>
          <w:sz w:val="28"/>
          <w:szCs w:val="28"/>
        </w:rPr>
        <w:t>Бухтарминская</w:t>
      </w:r>
      <w:proofErr w:type="spellEnd"/>
      <w:r w:rsidRPr="00F6531B">
        <w:rPr>
          <w:sz w:val="28"/>
          <w:szCs w:val="28"/>
        </w:rPr>
        <w:t xml:space="preserve"> ГЭС» на первый календарный год (2025 год), планируемый Планом развития (бизнес-планом) АО «</w:t>
      </w:r>
      <w:proofErr w:type="spellStart"/>
      <w:r w:rsidRPr="00F6531B">
        <w:rPr>
          <w:sz w:val="28"/>
          <w:szCs w:val="28"/>
        </w:rPr>
        <w:t>Бухтарминская</w:t>
      </w:r>
      <w:proofErr w:type="spellEnd"/>
      <w:r w:rsidRPr="00F6531B">
        <w:rPr>
          <w:sz w:val="28"/>
          <w:szCs w:val="28"/>
        </w:rPr>
        <w:t xml:space="preserve"> ГЭС» на 2025-2029 годы</w:t>
      </w:r>
      <w:r w:rsidRPr="00F6531B">
        <w:rPr>
          <w:rFonts w:eastAsia="Calibri"/>
          <w:sz w:val="28"/>
          <w:szCs w:val="28"/>
          <w:lang w:eastAsia="en-US"/>
        </w:rPr>
        <w:t>.</w:t>
      </w:r>
    </w:p>
    <w:p w:rsidR="00F6531B" w:rsidRPr="00F6531B" w:rsidRDefault="00F6531B" w:rsidP="00F6531B">
      <w:pPr>
        <w:ind w:firstLine="709"/>
        <w:jc w:val="both"/>
        <w:rPr>
          <w:sz w:val="28"/>
          <w:szCs w:val="28"/>
        </w:rPr>
      </w:pPr>
      <w:r w:rsidRPr="00F6531B">
        <w:rPr>
          <w:sz w:val="28"/>
          <w:szCs w:val="28"/>
        </w:rPr>
        <w:t>7.  Директору АО «</w:t>
      </w:r>
      <w:proofErr w:type="spellStart"/>
      <w:r w:rsidRPr="00F6531B">
        <w:rPr>
          <w:sz w:val="28"/>
          <w:szCs w:val="28"/>
        </w:rPr>
        <w:t>Бухтарминская</w:t>
      </w:r>
      <w:proofErr w:type="spellEnd"/>
      <w:r w:rsidRPr="00F6531B">
        <w:rPr>
          <w:sz w:val="28"/>
          <w:szCs w:val="28"/>
        </w:rPr>
        <w:t xml:space="preserve"> ГЭС» (Рубцов С.Н.) в установленном порядке принять необходимые меры, вытекающие из настоящего решения.</w:t>
      </w:r>
    </w:p>
    <w:p w:rsidR="00F6531B" w:rsidRPr="00F6531B" w:rsidRDefault="00F6531B" w:rsidP="00F6531B">
      <w:pPr>
        <w:tabs>
          <w:tab w:val="left" w:pos="709"/>
        </w:tabs>
        <w:ind w:firstLine="709"/>
        <w:jc w:val="both"/>
        <w:rPr>
          <w:b/>
          <w:i/>
          <w:color w:val="000000"/>
          <w:sz w:val="28"/>
          <w:szCs w:val="28"/>
        </w:rPr>
      </w:pPr>
      <w:r w:rsidRPr="00F6531B">
        <w:rPr>
          <w:iCs/>
          <w:color w:val="000000"/>
          <w:sz w:val="28"/>
          <w:szCs w:val="28"/>
        </w:rPr>
        <w:t>8</w:t>
      </w:r>
      <w:r w:rsidRPr="00F6531B">
        <w:rPr>
          <w:color w:val="000000"/>
          <w:sz w:val="28"/>
          <w:szCs w:val="28"/>
        </w:rPr>
        <w:t>. Настоящее решение является решением акционера, владеющего всеми простыми голосующими акциями АО «</w:t>
      </w:r>
      <w:proofErr w:type="spellStart"/>
      <w:r w:rsidRPr="00F6531B">
        <w:rPr>
          <w:color w:val="000000"/>
          <w:sz w:val="28"/>
          <w:szCs w:val="28"/>
        </w:rPr>
        <w:t>Бухтарминская</w:t>
      </w:r>
      <w:proofErr w:type="spellEnd"/>
      <w:r w:rsidRPr="00F6531B">
        <w:rPr>
          <w:color w:val="000000"/>
          <w:sz w:val="28"/>
          <w:szCs w:val="28"/>
        </w:rPr>
        <w:t xml:space="preserve"> ГЭС», в соответствии со статьей 35 Закона Республики Казахстан «Об акционерных обществах».</w:t>
      </w:r>
    </w:p>
    <w:p w:rsidR="0062759C" w:rsidRPr="005250EF" w:rsidRDefault="009B3353" w:rsidP="009B3353">
      <w:pPr>
        <w:ind w:firstLine="851"/>
        <w:jc w:val="both"/>
        <w:rPr>
          <w:b/>
          <w:sz w:val="28"/>
          <w:szCs w:val="28"/>
        </w:rPr>
      </w:pPr>
      <w:r w:rsidRPr="009B3353">
        <w:rPr>
          <w:sz w:val="28"/>
          <w:szCs w:val="28"/>
        </w:rPr>
        <w:t>Итоги голосования: по всем вопросам повестки дня члены Правления проголосовали «ЗА» единогласно.</w:t>
      </w:r>
    </w:p>
    <w:p w:rsidR="0062759C" w:rsidRPr="005250EF" w:rsidRDefault="0062759C" w:rsidP="0062759C">
      <w:pPr>
        <w:ind w:firstLine="851"/>
        <w:jc w:val="center"/>
        <w:rPr>
          <w:b/>
          <w:sz w:val="28"/>
          <w:szCs w:val="28"/>
        </w:rPr>
      </w:pPr>
    </w:p>
    <w:p w:rsidR="00F6531B" w:rsidRDefault="00F6531B" w:rsidP="0062759C">
      <w:pPr>
        <w:ind w:firstLine="851"/>
        <w:jc w:val="center"/>
        <w:rPr>
          <w:b/>
          <w:sz w:val="28"/>
          <w:szCs w:val="28"/>
        </w:rPr>
      </w:pPr>
    </w:p>
    <w:p w:rsidR="00F6531B" w:rsidRDefault="00F6531B" w:rsidP="0062759C">
      <w:pPr>
        <w:ind w:firstLine="851"/>
        <w:jc w:val="center"/>
        <w:rPr>
          <w:b/>
          <w:sz w:val="28"/>
          <w:szCs w:val="28"/>
        </w:rPr>
      </w:pPr>
    </w:p>
    <w:p w:rsidR="0062759C" w:rsidRPr="005250EF" w:rsidRDefault="0062759C" w:rsidP="0062759C">
      <w:pPr>
        <w:ind w:firstLine="851"/>
        <w:jc w:val="center"/>
        <w:rPr>
          <w:b/>
          <w:bCs/>
          <w:sz w:val="28"/>
          <w:szCs w:val="28"/>
          <w:lang w:val="kk-KZ"/>
        </w:rPr>
      </w:pPr>
      <w:r w:rsidRPr="005250EF">
        <w:rPr>
          <w:b/>
          <w:sz w:val="28"/>
          <w:szCs w:val="28"/>
          <w:lang w:val="kk-KZ"/>
        </w:rPr>
        <w:lastRenderedPageBreak/>
        <w:t>«Бұқтырма СЭС» АҚ барлық дауыс беру акцияларының  иеленушісі</w:t>
      </w:r>
    </w:p>
    <w:p w:rsidR="0062759C" w:rsidRPr="005250EF" w:rsidRDefault="0062759C" w:rsidP="0062759C">
      <w:pPr>
        <w:ind w:firstLine="851"/>
        <w:jc w:val="center"/>
        <w:rPr>
          <w:rFonts w:eastAsiaTheme="minorHAnsi"/>
          <w:sz w:val="28"/>
          <w:szCs w:val="28"/>
          <w:lang w:val="kk-KZ" w:eastAsia="en-US"/>
        </w:rPr>
      </w:pPr>
      <w:r w:rsidRPr="005250EF">
        <w:rPr>
          <w:b/>
          <w:bCs/>
          <w:sz w:val="28"/>
          <w:szCs w:val="28"/>
          <w:lang w:val="kk-KZ"/>
        </w:rPr>
        <w:t>«Самрұқ – Энерго» АҚ акционерлерінің/акционерлердің жалпы жиналысының шешімдері</w:t>
      </w:r>
    </w:p>
    <w:p w:rsidR="0062759C" w:rsidRPr="005250EF" w:rsidRDefault="0062759C" w:rsidP="0062759C">
      <w:pPr>
        <w:ind w:firstLine="851"/>
        <w:jc w:val="both"/>
        <w:rPr>
          <w:b/>
          <w:sz w:val="28"/>
          <w:szCs w:val="28"/>
          <w:lang w:val="kk-KZ"/>
        </w:rPr>
      </w:pPr>
    </w:p>
    <w:p w:rsidR="0062759C" w:rsidRPr="005250EF" w:rsidRDefault="00F6531B" w:rsidP="0062759C">
      <w:pPr>
        <w:ind w:firstLine="851"/>
        <w:jc w:val="both"/>
        <w:rPr>
          <w:sz w:val="28"/>
          <w:szCs w:val="28"/>
          <w:lang w:val="kk-KZ"/>
        </w:rPr>
      </w:pPr>
      <w:r>
        <w:rPr>
          <w:b/>
          <w:sz w:val="28"/>
          <w:szCs w:val="28"/>
          <w:lang w:val="kk-KZ"/>
        </w:rPr>
        <w:t>24</w:t>
      </w:r>
      <w:r w:rsidR="00E01433">
        <w:rPr>
          <w:b/>
          <w:sz w:val="28"/>
          <w:szCs w:val="28"/>
          <w:lang w:val="kk-KZ"/>
        </w:rPr>
        <w:t>.</w:t>
      </w:r>
      <w:r>
        <w:rPr>
          <w:b/>
          <w:sz w:val="28"/>
          <w:szCs w:val="28"/>
          <w:lang w:val="kk-KZ"/>
        </w:rPr>
        <w:t>12</w:t>
      </w:r>
      <w:r w:rsidR="00E01433">
        <w:rPr>
          <w:b/>
          <w:sz w:val="28"/>
          <w:szCs w:val="28"/>
          <w:lang w:val="kk-KZ"/>
        </w:rPr>
        <w:t>.202</w:t>
      </w:r>
      <w:r w:rsidR="001D2208">
        <w:rPr>
          <w:b/>
          <w:sz w:val="28"/>
          <w:szCs w:val="28"/>
          <w:lang w:val="kk-KZ"/>
        </w:rPr>
        <w:t xml:space="preserve">4 </w:t>
      </w:r>
      <w:r w:rsidR="00E01433">
        <w:rPr>
          <w:b/>
          <w:sz w:val="28"/>
          <w:szCs w:val="28"/>
          <w:lang w:val="kk-KZ"/>
        </w:rPr>
        <w:t>ж.</w:t>
      </w:r>
      <w:r w:rsidR="0062759C" w:rsidRPr="005250EF">
        <w:rPr>
          <w:b/>
          <w:sz w:val="28"/>
          <w:szCs w:val="28"/>
          <w:lang w:val="kk-KZ"/>
        </w:rPr>
        <w:t>,</w:t>
      </w:r>
      <w:r w:rsidR="0062759C" w:rsidRPr="005250EF">
        <w:rPr>
          <w:sz w:val="28"/>
          <w:szCs w:val="28"/>
          <w:lang w:val="kk-KZ"/>
        </w:rPr>
        <w:t xml:space="preserve"> шешімді қабылдауға құқығы бар,   «Бұқтырма СЭС» АҚ акционерлерінің органымен – «Самрұқ – Энерго» АҚ  Басқармасымен мына мәселелер бойынша шешім қабылданған және қаралған:</w:t>
      </w:r>
    </w:p>
    <w:p w:rsidR="00F6531B" w:rsidRPr="00F6531B" w:rsidRDefault="00F6531B" w:rsidP="00F6531B">
      <w:pPr>
        <w:ind w:firstLine="709"/>
        <w:jc w:val="both"/>
        <w:rPr>
          <w:color w:val="000000"/>
          <w:sz w:val="28"/>
          <w:szCs w:val="28"/>
          <w:lang w:val="kk-KZ"/>
        </w:rPr>
      </w:pPr>
      <w:r w:rsidRPr="00F6531B">
        <w:rPr>
          <w:iCs/>
          <w:sz w:val="28"/>
          <w:szCs w:val="28"/>
          <w:lang w:val="kk-KZ"/>
        </w:rPr>
        <w:t xml:space="preserve">1. </w:t>
      </w:r>
      <w:r w:rsidRPr="00F6531B">
        <w:rPr>
          <w:color w:val="000000"/>
          <w:sz w:val="28"/>
          <w:szCs w:val="28"/>
          <w:lang w:val="kk-KZ"/>
        </w:rPr>
        <w:t>2024 жылғы 15 шілдеден бастап "Бұқтырма СЭС" АҚ директорлар Кеңесінің мүшесі (тәуелсіз директоры) Тәженова Жулдызай Ахметовнаның өкілеттігін мерзімінен бұрын тоқтату. "Бұқтырма СЭС" АҚ директорлар Кеңесінің мүшесі (тәуелсіз директоры) етіп Тазабеков Серік  Қожаевичті сайлау.</w:t>
      </w:r>
    </w:p>
    <w:p w:rsidR="00F6531B" w:rsidRPr="00F6531B" w:rsidRDefault="00F6531B" w:rsidP="00F6531B">
      <w:pPr>
        <w:ind w:firstLine="709"/>
        <w:jc w:val="both"/>
        <w:rPr>
          <w:color w:val="000000"/>
          <w:sz w:val="28"/>
          <w:szCs w:val="28"/>
          <w:lang w:val="kk-KZ"/>
        </w:rPr>
      </w:pPr>
      <w:r w:rsidRPr="00F6531B">
        <w:rPr>
          <w:color w:val="000000"/>
          <w:sz w:val="28"/>
          <w:szCs w:val="28"/>
          <w:lang w:val="kk-KZ"/>
        </w:rPr>
        <w:t>Директорлар Кеңесінің өкілеттік мерзімі аяқталғанға дейін тұтастай алғанда «Бұқтырма СЭС» АҚ директорлар Кеңесі мүшесінің (тәуелсіз директорының) өкілеттік мерзімін анықтау.</w:t>
      </w:r>
    </w:p>
    <w:p w:rsidR="00F6531B" w:rsidRPr="00F6531B" w:rsidRDefault="00F6531B" w:rsidP="00F6531B">
      <w:pPr>
        <w:ind w:firstLine="709"/>
        <w:jc w:val="both"/>
        <w:rPr>
          <w:color w:val="000000"/>
          <w:sz w:val="28"/>
          <w:szCs w:val="28"/>
          <w:lang w:val="kk-KZ"/>
        </w:rPr>
      </w:pPr>
      <w:r w:rsidRPr="00F6531B">
        <w:rPr>
          <w:iCs/>
          <w:sz w:val="28"/>
          <w:szCs w:val="28"/>
          <w:lang w:val="kk-KZ"/>
        </w:rPr>
        <w:t xml:space="preserve"> «Бұқтырма СЭС» АҚ директорлар Кеңесінің тәуелсіз директоры С.К. Тазабековқа өз міндеттерін орындаған үшін сыйақы төлеу мөлшері мен тәртібін анықтау. </w:t>
      </w:r>
      <w:r w:rsidRPr="00F6531B">
        <w:rPr>
          <w:color w:val="000000"/>
          <w:sz w:val="28"/>
          <w:szCs w:val="28"/>
          <w:lang w:val="kk-KZ"/>
        </w:rPr>
        <w:t xml:space="preserve">Тәуелсіз директордың тұрақты тұрғылықты жерінен тыс жерде өткізілетін Директорлар кеңесінің отырыстарына шығуға байланысты шығыстар (жол жүру, тұру, тәуліктік) "Бұқтырма СЭС" АҚ ішкі құжаттарында көзделген "Бұқтырма СЭС" АҚ директорының іссапар шығыстарын өтеу нормалары шегінде анықтау және тәуелсіз директордың растайтын құжаттарды ұсынуы бойынша оларды өтеу.          </w:t>
      </w:r>
    </w:p>
    <w:p w:rsidR="00F6531B" w:rsidRPr="00F6531B" w:rsidRDefault="00F6531B" w:rsidP="00F6531B">
      <w:pPr>
        <w:ind w:firstLine="709"/>
        <w:jc w:val="both"/>
        <w:rPr>
          <w:sz w:val="28"/>
          <w:szCs w:val="28"/>
          <w:lang w:val="kk-KZ"/>
        </w:rPr>
      </w:pPr>
      <w:r w:rsidRPr="00F6531B">
        <w:rPr>
          <w:color w:val="000000"/>
          <w:sz w:val="28"/>
          <w:szCs w:val="28"/>
          <w:lang w:val="kk-KZ"/>
        </w:rPr>
        <w:t xml:space="preserve"> Бұқтырма СЭС" АҚ директорлар Кеңесінің Төрағасы Б. Б. Барбасов белгіленген тәртіппен тәуелсіз директормен, "Бұқтырма СЭС" АҚ директорлар Кеңесінің мүшесі С. К. Тазабековпен еңбек шартын жасау.</w:t>
      </w:r>
    </w:p>
    <w:p w:rsidR="00F6531B" w:rsidRPr="00F6531B" w:rsidRDefault="00F6531B" w:rsidP="00F6531B">
      <w:pPr>
        <w:ind w:firstLine="709"/>
        <w:jc w:val="both"/>
        <w:rPr>
          <w:color w:val="000000"/>
          <w:sz w:val="28"/>
          <w:szCs w:val="28"/>
          <w:lang w:val="kk-KZ"/>
        </w:rPr>
      </w:pPr>
      <w:r w:rsidRPr="00F6531B">
        <w:rPr>
          <w:iCs/>
          <w:sz w:val="28"/>
          <w:szCs w:val="28"/>
          <w:lang w:val="kk-KZ"/>
        </w:rPr>
        <w:t xml:space="preserve">2. </w:t>
      </w:r>
      <w:r w:rsidRPr="00F6531B">
        <w:rPr>
          <w:color w:val="000000"/>
          <w:sz w:val="28"/>
          <w:szCs w:val="28"/>
          <w:lang w:val="kk-KZ"/>
        </w:rPr>
        <w:t>2024 жылдың 1,2,3 тоқсанында "Бұқтырма СЭС" АҚ директоры Сергей Николаевич Рубцовқа сыйлықақы коэффициенті - 1,0 белгілеу."Бұқтырма СЭС" АҚ директоры С. Н.Рубцовқа 2024 жылғы 1, 2,3 тоқсан үшін бір лауазымдық жалақы мөлшерінде сыйлықақы төлеу.</w:t>
      </w:r>
    </w:p>
    <w:p w:rsidR="00F6531B" w:rsidRPr="00F6531B" w:rsidRDefault="00F6531B" w:rsidP="00F6531B">
      <w:pPr>
        <w:ind w:firstLine="709"/>
        <w:jc w:val="both"/>
        <w:rPr>
          <w:sz w:val="28"/>
          <w:szCs w:val="28"/>
          <w:lang w:val="kk-KZ"/>
        </w:rPr>
      </w:pPr>
      <w:r w:rsidRPr="00F6531B">
        <w:rPr>
          <w:sz w:val="28"/>
          <w:szCs w:val="28"/>
          <w:lang w:val="kk-KZ"/>
        </w:rPr>
        <w:t>3. 2024 жылдың 1 жартыжылдығындағы 2024-2028 жылдарға арналған даму Жоспарын орындау туралы Есепті мәліметке қабылдау.</w:t>
      </w:r>
    </w:p>
    <w:p w:rsidR="00F6531B" w:rsidRPr="00F6531B" w:rsidRDefault="00F6531B" w:rsidP="00F6531B">
      <w:pPr>
        <w:ind w:firstLine="709"/>
        <w:jc w:val="both"/>
        <w:rPr>
          <w:sz w:val="28"/>
          <w:szCs w:val="28"/>
          <w:lang w:val="kk-KZ"/>
        </w:rPr>
      </w:pPr>
      <w:r w:rsidRPr="00F6531B">
        <w:rPr>
          <w:sz w:val="28"/>
          <w:szCs w:val="28"/>
          <w:lang w:val="kk-KZ"/>
        </w:rPr>
        <w:t xml:space="preserve">4. </w:t>
      </w:r>
      <w:r w:rsidRPr="00F6531B">
        <w:rPr>
          <w:color w:val="000000"/>
          <w:sz w:val="28"/>
          <w:szCs w:val="28"/>
          <w:lang w:val="kk-KZ"/>
        </w:rPr>
        <w:t>2024 жылғы 9 айдағы 2024-2028 жылдарға арналған Бұқтырма СЭС" АҚ  даму Жоспарының орындалуы туралы Есепті мәліметке қабылдау.</w:t>
      </w:r>
    </w:p>
    <w:p w:rsidR="00F6531B" w:rsidRPr="00F6531B" w:rsidRDefault="00F6531B" w:rsidP="00F6531B">
      <w:pPr>
        <w:ind w:firstLine="709"/>
        <w:jc w:val="both"/>
        <w:rPr>
          <w:sz w:val="28"/>
          <w:szCs w:val="28"/>
          <w:lang w:val="kk-KZ"/>
        </w:rPr>
      </w:pPr>
      <w:r w:rsidRPr="00F6531B">
        <w:rPr>
          <w:sz w:val="28"/>
          <w:szCs w:val="28"/>
          <w:lang w:val="kk-KZ"/>
        </w:rPr>
        <w:t>5.  2025-2029 жылдарға «Бұқтырма СЭС» АҚ даму Жоспарын бекіту</w:t>
      </w:r>
    </w:p>
    <w:p w:rsidR="00F6531B" w:rsidRPr="00F6531B" w:rsidRDefault="00F6531B" w:rsidP="00F6531B">
      <w:pPr>
        <w:ind w:firstLine="709"/>
        <w:contextualSpacing/>
        <w:jc w:val="both"/>
        <w:rPr>
          <w:sz w:val="28"/>
          <w:szCs w:val="28"/>
          <w:lang w:val="kk-KZ"/>
        </w:rPr>
      </w:pPr>
      <w:r w:rsidRPr="00F6531B">
        <w:rPr>
          <w:sz w:val="28"/>
          <w:szCs w:val="28"/>
          <w:lang w:val="kk-KZ"/>
        </w:rPr>
        <w:t xml:space="preserve">6. </w:t>
      </w:r>
      <w:r w:rsidRPr="00F6531B">
        <w:rPr>
          <w:color w:val="000000"/>
          <w:sz w:val="28"/>
          <w:szCs w:val="28"/>
          <w:lang w:val="kk-KZ"/>
        </w:rPr>
        <w:t>2025-2029 жылдарға арналған "Бұқтырма СЭС" АҚ  жоспарланған даму Жоспарымен (бизнес-жоспарымен) бірінші күнтізбелік жылға (2025 жылға) арналған "Бұқтырма СЭС" АҚ  бюджетін бекіту.</w:t>
      </w:r>
    </w:p>
    <w:p w:rsidR="00F6531B" w:rsidRPr="00F6531B" w:rsidRDefault="00F6531B" w:rsidP="00F6531B">
      <w:pPr>
        <w:tabs>
          <w:tab w:val="left" w:pos="-5954"/>
        </w:tabs>
        <w:ind w:firstLine="709"/>
        <w:contextualSpacing/>
        <w:jc w:val="both"/>
        <w:rPr>
          <w:rFonts w:eastAsia="Calibri"/>
          <w:sz w:val="28"/>
          <w:szCs w:val="28"/>
          <w:lang w:val="kk-KZ"/>
        </w:rPr>
      </w:pPr>
      <w:r w:rsidRPr="00F6531B">
        <w:rPr>
          <w:sz w:val="28"/>
          <w:szCs w:val="28"/>
          <w:lang w:val="kk-KZ"/>
        </w:rPr>
        <w:t xml:space="preserve">7.  </w:t>
      </w:r>
      <w:r w:rsidRPr="00F6531B">
        <w:rPr>
          <w:rFonts w:eastAsia="Calibri"/>
          <w:sz w:val="28"/>
          <w:szCs w:val="28"/>
          <w:lang w:val="kk-KZ"/>
        </w:rPr>
        <w:t>«Бұқтырма СЭС» АҚ директоры (С.Н.Рубцов) белгіленген тәртіппен осы шешімдерден туындайтын қажетті шараларды қабылдау.</w:t>
      </w:r>
    </w:p>
    <w:p w:rsidR="00F6531B" w:rsidRPr="00F6531B" w:rsidRDefault="00F6531B" w:rsidP="00F6531B">
      <w:pPr>
        <w:ind w:firstLine="567"/>
        <w:jc w:val="both"/>
        <w:rPr>
          <w:sz w:val="28"/>
          <w:szCs w:val="28"/>
          <w:lang w:val="kk-KZ"/>
        </w:rPr>
      </w:pPr>
      <w:r w:rsidRPr="00F6531B">
        <w:rPr>
          <w:sz w:val="28"/>
          <w:szCs w:val="28"/>
          <w:lang w:val="kk-KZ"/>
        </w:rPr>
        <w:t>8</w:t>
      </w:r>
      <w:r w:rsidRPr="00F6531B">
        <w:rPr>
          <w:i/>
          <w:iCs/>
          <w:sz w:val="28"/>
          <w:szCs w:val="28"/>
          <w:lang w:val="kk-KZ"/>
        </w:rPr>
        <w:t xml:space="preserve">. </w:t>
      </w:r>
      <w:r w:rsidRPr="00F6531B">
        <w:rPr>
          <w:sz w:val="28"/>
          <w:szCs w:val="28"/>
          <w:lang w:val="kk-KZ"/>
        </w:rPr>
        <w:t>«Акционерлік қоғам туралы» Қазақстан Республика Заңының 35 бабына сәйкес, осы шешім «Бұқтырма СЭС» АҚ барлық қарапайым дауыс беру акцияларын иеленген акционерлердің шешімі болып табылады.</w:t>
      </w:r>
    </w:p>
    <w:p w:rsidR="00CA354B" w:rsidRPr="00BC72A8" w:rsidRDefault="009B3353" w:rsidP="009B3353">
      <w:pPr>
        <w:ind w:firstLine="851"/>
        <w:jc w:val="both"/>
        <w:rPr>
          <w:lang w:val=""/>
        </w:rPr>
      </w:pPr>
      <w:bookmarkStart w:id="0" w:name="_GoBack"/>
      <w:bookmarkEnd w:id="0"/>
      <w:r w:rsidRPr="009B3353">
        <w:rPr>
          <w:sz w:val="28"/>
          <w:szCs w:val="28"/>
          <w:lang w:val=""/>
        </w:rPr>
        <w:t xml:space="preserve">Дауыс беру қорытындысы: Басқарма мүшелері күн тәртібінің барлық мәселелері бойынша бірауыздан «ИЯ» деп дауыс берді.  </w:t>
      </w:r>
    </w:p>
    <w:sectPr w:rsidR="00CA354B" w:rsidRPr="00BC72A8" w:rsidSect="004C4E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4D1"/>
    <w:multiLevelType w:val="hybridMultilevel"/>
    <w:tmpl w:val="70AE6654"/>
    <w:lvl w:ilvl="0" w:tplc="2C80B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3EF2803"/>
    <w:multiLevelType w:val="hybridMultilevel"/>
    <w:tmpl w:val="53101922"/>
    <w:lvl w:ilvl="0" w:tplc="7DB8911C">
      <w:start w:val="20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BC484C"/>
    <w:multiLevelType w:val="hybridMultilevel"/>
    <w:tmpl w:val="E68C5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24EEE"/>
    <w:multiLevelType w:val="hybridMultilevel"/>
    <w:tmpl w:val="4A90D310"/>
    <w:lvl w:ilvl="0" w:tplc="72083A62">
      <w:start w:val="20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FCB17A6"/>
    <w:multiLevelType w:val="hybridMultilevel"/>
    <w:tmpl w:val="B7B07A9E"/>
    <w:lvl w:ilvl="0" w:tplc="525884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3E909A4"/>
    <w:multiLevelType w:val="hybridMultilevel"/>
    <w:tmpl w:val="481CD70A"/>
    <w:lvl w:ilvl="0" w:tplc="F73A0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D95D0D"/>
    <w:multiLevelType w:val="hybridMultilevel"/>
    <w:tmpl w:val="EDC2D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352EA5"/>
    <w:rsid w:val="0006349E"/>
    <w:rsid w:val="00094DE9"/>
    <w:rsid w:val="00121F48"/>
    <w:rsid w:val="001A0B20"/>
    <w:rsid w:val="001D2208"/>
    <w:rsid w:val="00261717"/>
    <w:rsid w:val="00285162"/>
    <w:rsid w:val="002D6814"/>
    <w:rsid w:val="002E4747"/>
    <w:rsid w:val="00352EA5"/>
    <w:rsid w:val="00363201"/>
    <w:rsid w:val="003C307B"/>
    <w:rsid w:val="003D4C5D"/>
    <w:rsid w:val="003D66F9"/>
    <w:rsid w:val="003F37EE"/>
    <w:rsid w:val="004769C5"/>
    <w:rsid w:val="004C4ED7"/>
    <w:rsid w:val="004D5443"/>
    <w:rsid w:val="004E323D"/>
    <w:rsid w:val="00517D6A"/>
    <w:rsid w:val="005250EF"/>
    <w:rsid w:val="005414F8"/>
    <w:rsid w:val="00545425"/>
    <w:rsid w:val="00594AB8"/>
    <w:rsid w:val="0062759C"/>
    <w:rsid w:val="00664787"/>
    <w:rsid w:val="00680DA2"/>
    <w:rsid w:val="0068456C"/>
    <w:rsid w:val="00712556"/>
    <w:rsid w:val="0074169F"/>
    <w:rsid w:val="0081646F"/>
    <w:rsid w:val="00827710"/>
    <w:rsid w:val="00841C45"/>
    <w:rsid w:val="00884CF6"/>
    <w:rsid w:val="008D3EFD"/>
    <w:rsid w:val="008D6B05"/>
    <w:rsid w:val="009333EB"/>
    <w:rsid w:val="009B0D52"/>
    <w:rsid w:val="009B3353"/>
    <w:rsid w:val="00A304B4"/>
    <w:rsid w:val="00AA598A"/>
    <w:rsid w:val="00AC56EC"/>
    <w:rsid w:val="00B00440"/>
    <w:rsid w:val="00B021DE"/>
    <w:rsid w:val="00B2717C"/>
    <w:rsid w:val="00BC72A8"/>
    <w:rsid w:val="00C1798B"/>
    <w:rsid w:val="00C46D75"/>
    <w:rsid w:val="00CA354B"/>
    <w:rsid w:val="00D075F6"/>
    <w:rsid w:val="00D50BAE"/>
    <w:rsid w:val="00E01433"/>
    <w:rsid w:val="00E03417"/>
    <w:rsid w:val="00E12FE4"/>
    <w:rsid w:val="00E45FDA"/>
    <w:rsid w:val="00E55EFF"/>
    <w:rsid w:val="00ED4C18"/>
    <w:rsid w:val="00EF10D6"/>
    <w:rsid w:val="00F65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EA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2EA5"/>
    <w:rPr>
      <w:b/>
      <w:bCs/>
    </w:rPr>
  </w:style>
  <w:style w:type="paragraph" w:styleId="a4">
    <w:name w:val="No Spacing"/>
    <w:uiPriority w:val="1"/>
    <w:qFormat/>
    <w:rsid w:val="004C4ED7"/>
    <w:pPr>
      <w:spacing w:after="0" w:line="240" w:lineRule="auto"/>
    </w:pPr>
    <w:rPr>
      <w:rFonts w:ascii="Times New Roman" w:eastAsia="Times New Roman" w:hAnsi="Times New Roman" w:cs="Times New Roman"/>
      <w:sz w:val="24"/>
      <w:szCs w:val="20"/>
      <w:lang w:eastAsia="ru-RU"/>
    </w:rPr>
  </w:style>
  <w:style w:type="paragraph" w:styleId="a5">
    <w:name w:val="List Paragraph"/>
    <w:basedOn w:val="a"/>
    <w:uiPriority w:val="34"/>
    <w:qFormat/>
    <w:rsid w:val="003D66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1447">
      <w:bodyDiv w:val="1"/>
      <w:marLeft w:val="0"/>
      <w:marRight w:val="0"/>
      <w:marTop w:val="0"/>
      <w:marBottom w:val="0"/>
      <w:divBdr>
        <w:top w:val="none" w:sz="0" w:space="0" w:color="auto"/>
        <w:left w:val="none" w:sz="0" w:space="0" w:color="auto"/>
        <w:bottom w:val="none" w:sz="0" w:space="0" w:color="auto"/>
        <w:right w:val="none" w:sz="0" w:space="0" w:color="auto"/>
      </w:divBdr>
    </w:div>
    <w:div w:id="164371244">
      <w:bodyDiv w:val="1"/>
      <w:marLeft w:val="0"/>
      <w:marRight w:val="0"/>
      <w:marTop w:val="0"/>
      <w:marBottom w:val="0"/>
      <w:divBdr>
        <w:top w:val="none" w:sz="0" w:space="0" w:color="auto"/>
        <w:left w:val="none" w:sz="0" w:space="0" w:color="auto"/>
        <w:bottom w:val="none" w:sz="0" w:space="0" w:color="auto"/>
        <w:right w:val="none" w:sz="0" w:space="0" w:color="auto"/>
      </w:divBdr>
    </w:div>
    <w:div w:id="482622684">
      <w:bodyDiv w:val="1"/>
      <w:marLeft w:val="0"/>
      <w:marRight w:val="0"/>
      <w:marTop w:val="0"/>
      <w:marBottom w:val="0"/>
      <w:divBdr>
        <w:top w:val="none" w:sz="0" w:space="0" w:color="auto"/>
        <w:left w:val="none" w:sz="0" w:space="0" w:color="auto"/>
        <w:bottom w:val="none" w:sz="0" w:space="0" w:color="auto"/>
        <w:right w:val="none" w:sz="0" w:space="0" w:color="auto"/>
      </w:divBdr>
    </w:div>
    <w:div w:id="10504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dc:creator>
  <cp:lastModifiedBy>Медведева</cp:lastModifiedBy>
  <cp:revision>46</cp:revision>
  <cp:lastPrinted>2015-04-08T02:41:00Z</cp:lastPrinted>
  <dcterms:created xsi:type="dcterms:W3CDTF">2015-02-11T07:25:00Z</dcterms:created>
  <dcterms:modified xsi:type="dcterms:W3CDTF">2025-01-08T04:26:00Z</dcterms:modified>
</cp:coreProperties>
</file>