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F2BE5" w:rsidR="00FC413A" w:rsidP="00E42288" w:rsidRDefault="00624FE8" w14:paraId="022E49A2" w14:textId="77777777">
      <w:pPr>
        <w:pStyle w:val="a4"/>
        <w:jc w:val="center"/>
        <w:rPr>
          <w:b/>
          <w:sz w:val="28"/>
          <w:szCs w:val="28"/>
          <w:lang w:val="kk-KZ"/>
        </w:rPr>
      </w:pPr>
      <w:r w:rsidRPr="000F2BE5">
        <w:rPr>
          <w:b/>
          <w:sz w:val="28"/>
          <w:szCs w:val="28"/>
          <w:lang w:val="kk-KZ"/>
        </w:rPr>
        <w:t>«Бұқтырма СЭС» АҚ директорлар Кеңесінің шешімдері</w:t>
      </w:r>
    </w:p>
    <w:p w:rsidRPr="000F2BE5" w:rsidR="00FC413A" w:rsidP="00E04284" w:rsidRDefault="00FC413A" w14:paraId="44CB852C" w14:textId="77777777">
      <w:pPr>
        <w:ind w:firstLine="567"/>
        <w:jc w:val="both"/>
        <w:rPr>
          <w:b/>
          <w:sz w:val="28"/>
          <w:szCs w:val="28"/>
          <w:lang w:val="kk-KZ"/>
        </w:rPr>
      </w:pPr>
    </w:p>
    <w:p w:rsidRPr="000F2BE5" w:rsidR="00624FE8" w:rsidP="00E04284" w:rsidRDefault="00624FE8" w14:paraId="4EC0C11A" w14:textId="77777777">
      <w:pPr>
        <w:ind w:firstLine="567"/>
        <w:jc w:val="both"/>
        <w:rPr>
          <w:sz w:val="28"/>
          <w:szCs w:val="28"/>
          <w:lang w:val="kk-KZ"/>
        </w:rPr>
      </w:pPr>
      <w:r w:rsidRPr="000F2BE5">
        <w:rPr>
          <w:sz w:val="28"/>
          <w:szCs w:val="28"/>
          <w:lang w:val="kk-KZ"/>
        </w:rPr>
        <w:t xml:space="preserve">Келесі мәселелер бойынша </w:t>
      </w:r>
      <w:r w:rsidRPr="00A36478" w:rsidR="00A36478">
        <w:rPr>
          <w:b/>
          <w:sz w:val="28"/>
          <w:szCs w:val="28"/>
          <w:lang w:val="kk-KZ"/>
        </w:rPr>
        <w:t>15</w:t>
      </w:r>
      <w:r w:rsidRPr="00A36478" w:rsidR="00E04284">
        <w:rPr>
          <w:b/>
          <w:sz w:val="28"/>
          <w:szCs w:val="28"/>
          <w:lang w:val="kk-KZ"/>
        </w:rPr>
        <w:t>.</w:t>
      </w:r>
      <w:r w:rsidRPr="009824B0" w:rsidR="00E04284">
        <w:rPr>
          <w:b/>
          <w:sz w:val="28"/>
          <w:szCs w:val="28"/>
          <w:lang w:val="kk-KZ"/>
        </w:rPr>
        <w:t>0</w:t>
      </w:r>
      <w:r w:rsidR="00A36478">
        <w:rPr>
          <w:b/>
          <w:sz w:val="28"/>
          <w:szCs w:val="28"/>
          <w:lang w:val="kk-KZ"/>
        </w:rPr>
        <w:t>2</w:t>
      </w:r>
      <w:r w:rsidRPr="009824B0" w:rsidR="00E04284">
        <w:rPr>
          <w:b/>
          <w:sz w:val="28"/>
          <w:szCs w:val="28"/>
          <w:lang w:val="kk-KZ"/>
        </w:rPr>
        <w:t>.</w:t>
      </w:r>
      <w:r w:rsidRPr="009824B0">
        <w:rPr>
          <w:b/>
          <w:sz w:val="28"/>
          <w:szCs w:val="28"/>
          <w:lang w:val="kk-KZ"/>
        </w:rPr>
        <w:t>20</w:t>
      </w:r>
      <w:r w:rsidRPr="009824B0" w:rsidR="000F2BE5">
        <w:rPr>
          <w:b/>
          <w:sz w:val="28"/>
          <w:szCs w:val="28"/>
          <w:lang w:val="kk-KZ"/>
        </w:rPr>
        <w:t>2</w:t>
      </w:r>
      <w:r w:rsidR="00A36478">
        <w:rPr>
          <w:b/>
          <w:sz w:val="28"/>
          <w:szCs w:val="28"/>
          <w:lang w:val="kk-KZ"/>
        </w:rPr>
        <w:t>4</w:t>
      </w:r>
      <w:r w:rsidRPr="00E04284">
        <w:rPr>
          <w:b/>
          <w:sz w:val="28"/>
          <w:szCs w:val="28"/>
          <w:lang w:val="kk-KZ"/>
        </w:rPr>
        <w:t xml:space="preserve"> жылы</w:t>
      </w:r>
      <w:r w:rsidRPr="000F2BE5">
        <w:rPr>
          <w:sz w:val="28"/>
          <w:szCs w:val="28"/>
          <w:lang w:val="kk-KZ"/>
        </w:rPr>
        <w:t xml:space="preserve"> «Бұқтырма СЭС» АҚ директорлар Кеңесімен  шешімдер қабылданған және қаралған болатын (Хаттама №1-</w:t>
      </w:r>
      <w:r w:rsidR="00551BBE">
        <w:rPr>
          <w:sz w:val="28"/>
          <w:szCs w:val="28"/>
          <w:lang w:val="kk-KZ"/>
        </w:rPr>
        <w:t>1</w:t>
      </w:r>
      <w:r w:rsidR="00A36478">
        <w:rPr>
          <w:sz w:val="28"/>
          <w:szCs w:val="28"/>
          <w:lang w:val="kk-KZ"/>
        </w:rPr>
        <w:t>22</w:t>
      </w:r>
      <w:r w:rsidR="00551BBE">
        <w:rPr>
          <w:sz w:val="28"/>
          <w:szCs w:val="28"/>
          <w:lang w:val="kk-KZ"/>
        </w:rPr>
        <w:t xml:space="preserve"> </w:t>
      </w:r>
      <w:r w:rsidR="00A36478">
        <w:rPr>
          <w:sz w:val="28"/>
          <w:szCs w:val="28"/>
          <w:lang w:val="kk-KZ"/>
        </w:rPr>
        <w:t>15</w:t>
      </w:r>
      <w:r w:rsidR="00551BBE">
        <w:rPr>
          <w:sz w:val="28"/>
          <w:szCs w:val="28"/>
          <w:lang w:val="kk-KZ"/>
        </w:rPr>
        <w:t>.</w:t>
      </w:r>
      <w:r w:rsidR="006A4220">
        <w:rPr>
          <w:sz w:val="28"/>
          <w:szCs w:val="28"/>
          <w:lang w:val="kk-KZ"/>
        </w:rPr>
        <w:t>0</w:t>
      </w:r>
      <w:r w:rsidR="00A36478">
        <w:rPr>
          <w:sz w:val="28"/>
          <w:szCs w:val="28"/>
          <w:lang w:val="kk-KZ"/>
        </w:rPr>
        <w:t>2</w:t>
      </w:r>
      <w:r w:rsidRPr="000F2BE5">
        <w:rPr>
          <w:sz w:val="28"/>
          <w:szCs w:val="28"/>
          <w:lang w:val="kk-KZ"/>
        </w:rPr>
        <w:t>.</w:t>
      </w:r>
      <w:r w:rsidRPr="000F2BE5" w:rsidR="000F2BE5">
        <w:rPr>
          <w:sz w:val="28"/>
          <w:szCs w:val="28"/>
          <w:lang w:val="kk-KZ"/>
        </w:rPr>
        <w:t>202</w:t>
      </w:r>
      <w:r w:rsidR="00A36478">
        <w:rPr>
          <w:sz w:val="28"/>
          <w:szCs w:val="28"/>
          <w:lang w:val="kk-KZ"/>
        </w:rPr>
        <w:t>4</w:t>
      </w:r>
      <w:r w:rsidRPr="000F2BE5" w:rsidR="004A664B">
        <w:rPr>
          <w:sz w:val="28"/>
          <w:szCs w:val="28"/>
          <w:lang w:val="kk-KZ"/>
        </w:rPr>
        <w:t xml:space="preserve"> </w:t>
      </w:r>
      <w:r w:rsidRPr="000F2BE5">
        <w:rPr>
          <w:sz w:val="28"/>
          <w:szCs w:val="28"/>
          <w:lang w:val="kk-KZ"/>
        </w:rPr>
        <w:t>ж.):</w:t>
      </w:r>
    </w:p>
    <w:p w:rsidRPr="00A36478" w:rsidR="00A36478" w:rsidP="00A36478" w:rsidRDefault="00A36478" w14:paraId="53BCE44D" w14:textId="77777777">
      <w:pPr>
        <w:spacing w:after="200" w:line="276" w:lineRule="auto"/>
        <w:ind w:firstLine="284"/>
        <w:contextualSpacing/>
        <w:jc w:val="both"/>
        <w:rPr>
          <w:rFonts w:eastAsiaTheme="minorHAnsi"/>
          <w:color w:val="000000"/>
          <w:sz w:val="28"/>
          <w:szCs w:val="28"/>
          <w:lang w:val="kk-KZ" w:eastAsia="en-US"/>
        </w:rPr>
      </w:pPr>
      <w:r w:rsidRPr="00A36478">
        <w:rPr>
          <w:rFonts w:eastAsiaTheme="minorHAnsi"/>
          <w:color w:val="000000"/>
          <w:sz w:val="28"/>
          <w:szCs w:val="28"/>
          <w:lang w:val="kk-KZ" w:eastAsia="en-US"/>
        </w:rPr>
        <w:t xml:space="preserve">1."Бұқтырма СЭС" АҚ міндеттемелерін өзінің меншікті капиталы мөлшерінің он және одан да көп пайызын құрайтын шамаға ұлғайту және "Самұрық-Энерго" АҚ-мен қаржылық көмектің реверсивті желісін ашу туралы келісімге қол қою арқылы жасауға мүдделілігі бар мәміле жасасу. "Бұқтырма СЭС" АҚ директоры С. Н. Рубцовқа осы шешімнің 1-тармағында көрсетілген қаржылық көмектің кері желісін ашу туралы келісімге қол қоюға, сондай-ақ Қазақстан Республикасының заңнамасында белгіленген тәртіппен осы шешімнен туындайтын қажетті шараларды қабылдауға өкілеттік берілсін. </w:t>
      </w:r>
    </w:p>
    <w:p w:rsidRPr="00A36478" w:rsidR="00A36478" w:rsidP="00A36478" w:rsidRDefault="00A36478" w14:paraId="108F405B" w14:textId="77777777">
      <w:pPr>
        <w:spacing w:after="200" w:line="276" w:lineRule="auto"/>
        <w:ind w:firstLine="284"/>
        <w:contextualSpacing/>
        <w:jc w:val="both"/>
        <w:rPr>
          <w:rFonts w:eastAsiaTheme="minorHAnsi"/>
          <w:color w:val="000000"/>
          <w:sz w:val="28"/>
          <w:szCs w:val="28"/>
          <w:lang w:val="kk-KZ" w:eastAsia="en-US"/>
        </w:rPr>
      </w:pPr>
      <w:r w:rsidRPr="00A36478">
        <w:rPr>
          <w:rFonts w:eastAsiaTheme="minorHAnsi"/>
          <w:color w:val="000000"/>
          <w:sz w:val="28"/>
          <w:szCs w:val="28"/>
          <w:lang w:val="kk-KZ" w:eastAsia="en-US"/>
        </w:rPr>
        <w:t>2.Бұқтырма СЭС" АҚ омбудсменінің 2023 жылғы жүргізілген жұмыс нәтижелері туралы есебін мәліметке қабылдау. "Бұқтырма СЭС" АҚ омбудсменінің 2024 жылға арналған жұмыс жоспарын бекіту.</w:t>
      </w:r>
    </w:p>
    <w:p w:rsidRPr="00A36478" w:rsidR="00A36478" w:rsidP="00A36478" w:rsidRDefault="00A36478" w14:paraId="62A4A97D" w14:textId="77777777">
      <w:pPr>
        <w:spacing w:after="200" w:line="276" w:lineRule="auto"/>
        <w:ind w:firstLine="284"/>
        <w:contextualSpacing/>
        <w:jc w:val="both"/>
        <w:rPr>
          <w:rFonts w:eastAsiaTheme="minorHAnsi"/>
          <w:color w:val="000000"/>
          <w:sz w:val="28"/>
          <w:szCs w:val="28"/>
          <w:lang w:val="kk-KZ" w:eastAsia="en-US"/>
        </w:rPr>
      </w:pPr>
      <w:r w:rsidRPr="00A36478">
        <w:rPr>
          <w:rFonts w:eastAsiaTheme="minorHAnsi"/>
          <w:color w:val="000000"/>
          <w:sz w:val="28"/>
          <w:szCs w:val="28"/>
          <w:lang w:val="kk-KZ" w:eastAsia="en-US"/>
        </w:rPr>
        <w:t xml:space="preserve"> </w:t>
      </w:r>
      <w:r w:rsidRPr="00A36478">
        <w:rPr>
          <w:rFonts w:eastAsia="Calibri"/>
          <w:sz w:val="28"/>
          <w:szCs w:val="28"/>
          <w:lang w:val="kk-KZ" w:eastAsia="en-US"/>
        </w:rPr>
        <w:t xml:space="preserve">3. </w:t>
      </w:r>
      <w:r w:rsidRPr="00A36478">
        <w:rPr>
          <w:rFonts w:eastAsiaTheme="minorHAnsi"/>
          <w:color w:val="000000"/>
          <w:sz w:val="28"/>
          <w:szCs w:val="28"/>
          <w:lang w:val="kk-KZ" w:eastAsia="en-US"/>
        </w:rPr>
        <w:t xml:space="preserve">"Бұқтырма СЭС" АҚ-ның 2023 жылғы корпоративтік басқару Кодексінің қағидаттары мен ережелерін сақтауы/сақтамауы туралы есепті мәліметке қабылдау. Бұқтырма СЭС" АҚ директоры (С. Н. Рубцов) акционерлер мен барлық мүдделі тұлғалардың назарына "Бұқтырма СЭС" АҚ Корпоративтік басқару кодексінің 2023 жылғы қағидаттары мен ережелерін сақтау/сақтамау туралы Директорлар кеңесі мәліметке қабылдаған есепті "Бұқтырма СЭС" АҚ веб-сайтында орналастыруды қамтамасыз ету. </w:t>
      </w:r>
    </w:p>
    <w:p w:rsidRPr="00A36478" w:rsidR="00A36478" w:rsidP="00A36478" w:rsidRDefault="00A36478" w14:paraId="620716B8" w14:textId="77777777">
      <w:pPr>
        <w:spacing w:after="200" w:line="276" w:lineRule="auto"/>
        <w:ind w:firstLine="284"/>
        <w:contextualSpacing/>
        <w:jc w:val="both"/>
        <w:rPr>
          <w:rFonts w:eastAsia="Calibri"/>
          <w:sz w:val="28"/>
          <w:szCs w:val="28"/>
          <w:lang w:val="kk-KZ" w:eastAsia="en-US"/>
        </w:rPr>
      </w:pPr>
      <w:r w:rsidRPr="00A36478">
        <w:rPr>
          <w:rFonts w:eastAsia="Calibri"/>
          <w:sz w:val="28"/>
          <w:szCs w:val="28"/>
          <w:lang w:val="kk-KZ" w:eastAsia="en-US"/>
        </w:rPr>
        <w:t>4.</w:t>
      </w:r>
      <w:r w:rsidRPr="00A36478">
        <w:rPr>
          <w:rFonts w:eastAsiaTheme="minorHAnsi"/>
          <w:color w:val="000000"/>
          <w:sz w:val="28"/>
          <w:szCs w:val="28"/>
          <w:lang w:val="kk-KZ" w:eastAsia="en-US"/>
        </w:rPr>
        <w:t xml:space="preserve"> "Бұқтырма СЭС" АҚ директорлар Кеңесінің және директорлар Кеңесінің әрбір мүшесінің 2023 жылғы қызметін бағалау қорытындыларын бекіту.</w:t>
      </w:r>
      <w:r w:rsidRPr="00A36478">
        <w:rPr>
          <w:rFonts w:eastAsia="Calibri"/>
          <w:sz w:val="28"/>
          <w:szCs w:val="28"/>
          <w:lang w:val="kk-KZ" w:eastAsia="en-US"/>
        </w:rPr>
        <w:t xml:space="preserve"> </w:t>
      </w:r>
    </w:p>
    <w:p w:rsidRPr="00A36478" w:rsidR="00A36478" w:rsidP="00A36478" w:rsidRDefault="00A36478" w14:paraId="44FF89C7" w14:textId="77777777">
      <w:pPr>
        <w:spacing w:after="200" w:line="276" w:lineRule="auto"/>
        <w:ind w:firstLine="284"/>
        <w:contextualSpacing/>
        <w:jc w:val="both"/>
        <w:rPr>
          <w:rFonts w:eastAsiaTheme="minorHAnsi"/>
          <w:sz w:val="28"/>
          <w:szCs w:val="28"/>
          <w:lang w:val="kk-KZ" w:eastAsia="en-US"/>
        </w:rPr>
      </w:pPr>
      <w:r w:rsidRPr="00A36478">
        <w:rPr>
          <w:rFonts w:eastAsia="Calibri"/>
          <w:sz w:val="28"/>
          <w:szCs w:val="28"/>
          <w:lang w:val="kk-KZ" w:eastAsia="en-US"/>
        </w:rPr>
        <w:t xml:space="preserve">5. </w:t>
      </w:r>
      <w:r w:rsidRPr="00A36478">
        <w:rPr>
          <w:rFonts w:eastAsiaTheme="minorHAnsi"/>
          <w:color w:val="000000"/>
          <w:sz w:val="28"/>
          <w:szCs w:val="28"/>
          <w:lang w:val="kk-KZ" w:eastAsia="en-US"/>
        </w:rPr>
        <w:t>"Бұқтырма СЭС" АҚ директоры (С. Н. Рубцов) белгіленген тәртіппен осы шешімнен туындайтын қажетті шараларды қабылдасын.</w:t>
      </w:r>
      <w:r w:rsidRPr="00A36478">
        <w:rPr>
          <w:rFonts w:eastAsiaTheme="minorHAnsi"/>
          <w:sz w:val="28"/>
          <w:szCs w:val="28"/>
          <w:lang w:val="kk-KZ" w:eastAsia="en-US"/>
        </w:rPr>
        <w:t xml:space="preserve"> </w:t>
      </w:r>
    </w:p>
    <w:p w:rsidRPr="00F43C4F" w:rsidR="00B83508" w:rsidP="00A36478" w:rsidRDefault="00480A0C" w14:paraId="1A557794" w14:textId="77777777">
      <w:pPr>
        <w:widowControl w:val="0"/>
        <w:autoSpaceDE w:val="0"/>
        <w:autoSpaceDN w:val="0"/>
        <w:adjustRightInd w:val="0"/>
        <w:ind w:firstLine="567"/>
        <w:contextualSpacing/>
        <w:jc w:val="both"/>
        <w:rPr>
          <w:rFonts w:ascii="Times New Roman CYR" w:hAnsi="Times New Roman CYR" w:cs="Times New Roman CYR"/>
          <w:sz w:val="28"/>
          <w:szCs w:val="28"/>
          <w:lang w:val="kk-KZ"/>
        </w:rPr>
      </w:pPr>
      <w:r w:rsidRPr="00F43C4F">
        <w:rPr>
          <w:rFonts w:eastAsia="Calibri"/>
          <w:sz w:val="28"/>
          <w:szCs w:val="28"/>
          <w:lang w:val="kk-KZ" w:eastAsia="en-US"/>
        </w:rPr>
        <w:t xml:space="preserve"> </w:t>
      </w:r>
      <w:r w:rsidRPr="00F43C4F" w:rsidR="00B83508">
        <w:rPr>
          <w:rFonts w:ascii="Times New Roman CYR" w:hAnsi="Times New Roman CYR" w:cs="Times New Roman CYR"/>
          <w:sz w:val="28"/>
          <w:szCs w:val="28"/>
          <w:lang w:val="kk-KZ"/>
        </w:rPr>
        <w:t xml:space="preserve">Дауыс беру нәтижелері: директорлар Кеңесі мүшелерінің күн тәртіп мәселелері бойынша бірауыздан </w:t>
      </w:r>
      <w:r w:rsidRPr="00F43C4F" w:rsidR="00B83508">
        <w:rPr>
          <w:sz w:val="28"/>
          <w:szCs w:val="28"/>
          <w:lang w:val="kk-KZ"/>
        </w:rPr>
        <w:t>«</w:t>
      </w:r>
      <w:r w:rsidRPr="00F43C4F" w:rsidR="00B83508">
        <w:rPr>
          <w:rFonts w:ascii="Times New Roman CYR" w:hAnsi="Times New Roman CYR" w:cs="Times New Roman CYR"/>
          <w:sz w:val="28"/>
          <w:szCs w:val="28"/>
          <w:lang w:val="kk-KZ"/>
        </w:rPr>
        <w:t>ИЯ</w:t>
      </w:r>
      <w:r w:rsidRPr="00F43C4F" w:rsidR="00B83508">
        <w:rPr>
          <w:sz w:val="28"/>
          <w:szCs w:val="28"/>
          <w:lang w:val="kk-KZ"/>
        </w:rPr>
        <w:t xml:space="preserve">» </w:t>
      </w:r>
      <w:r w:rsidRPr="00F43C4F" w:rsidR="00B83508">
        <w:rPr>
          <w:rFonts w:ascii="Times New Roman CYR" w:hAnsi="Times New Roman CYR" w:cs="Times New Roman CYR"/>
          <w:sz w:val="28"/>
          <w:szCs w:val="28"/>
          <w:lang w:val="kk-KZ"/>
        </w:rPr>
        <w:t>деп дауыс берді.</w:t>
      </w:r>
    </w:p>
    <w:p w:rsidR="00FA2D86" w:rsidP="00A6214B" w:rsidRDefault="00FA2D86" w14:paraId="5BD92BE6" w14:textId="77777777">
      <w:pPr>
        <w:ind w:firstLine="567"/>
        <w:rPr>
          <w:sz w:val="28"/>
          <w:szCs w:val="28"/>
          <w:lang w:val="kk-KZ"/>
        </w:rPr>
      </w:pPr>
    </w:p>
    <w:p w:rsidR="00481458" w:rsidP="00A6214B" w:rsidRDefault="00481458" w14:paraId="4C62D522" w14:textId="77777777">
      <w:pPr>
        <w:ind w:firstLine="567"/>
        <w:rPr>
          <w:sz w:val="28"/>
          <w:szCs w:val="28"/>
          <w:lang w:val="kk-KZ"/>
        </w:rPr>
      </w:pPr>
    </w:p>
    <w:p w:rsidR="00481458" w:rsidP="00A6214B" w:rsidRDefault="00481458" w14:paraId="74234A35" w14:textId="77777777">
      <w:pPr>
        <w:ind w:firstLine="567"/>
        <w:rPr>
          <w:sz w:val="28"/>
          <w:szCs w:val="28"/>
          <w:lang w:val="kk-KZ"/>
        </w:rPr>
      </w:pPr>
    </w:p>
    <w:p w:rsidR="00481458" w:rsidP="00A6214B" w:rsidRDefault="00481458" w14:paraId="7D30CB34" w14:textId="77777777">
      <w:pPr>
        <w:ind w:firstLine="567"/>
        <w:rPr>
          <w:sz w:val="28"/>
          <w:szCs w:val="28"/>
          <w:lang w:val="kk-KZ"/>
        </w:rPr>
      </w:pPr>
    </w:p>
    <w:p w:rsidR="00481458" w:rsidP="00A6214B" w:rsidRDefault="00481458" w14:paraId="4D5BF2FC" w14:textId="77777777">
      <w:pPr>
        <w:ind w:firstLine="567"/>
        <w:rPr>
          <w:sz w:val="28"/>
          <w:szCs w:val="28"/>
          <w:lang w:val="kk-KZ"/>
        </w:rPr>
      </w:pPr>
    </w:p>
    <w:p w:rsidR="00481458" w:rsidP="00A6214B" w:rsidRDefault="00481458" w14:paraId="2F56B3BB" w14:textId="77777777">
      <w:pPr>
        <w:ind w:firstLine="567"/>
        <w:rPr>
          <w:sz w:val="28"/>
          <w:szCs w:val="28"/>
          <w:lang w:val="kk-KZ"/>
        </w:rPr>
      </w:pPr>
    </w:p>
    <w:p w:rsidR="00481458" w:rsidP="00A6214B" w:rsidRDefault="00481458" w14:paraId="406618FF" w14:textId="77777777">
      <w:pPr>
        <w:ind w:firstLine="567"/>
        <w:rPr>
          <w:sz w:val="28"/>
          <w:szCs w:val="28"/>
          <w:lang w:val="kk-KZ"/>
        </w:rPr>
      </w:pPr>
    </w:p>
    <w:p w:rsidR="00481458" w:rsidP="00A6214B" w:rsidRDefault="00481458" w14:paraId="6729764B" w14:textId="77777777">
      <w:pPr>
        <w:ind w:firstLine="567"/>
        <w:rPr>
          <w:sz w:val="28"/>
          <w:szCs w:val="28"/>
          <w:lang w:val="kk-KZ"/>
        </w:rPr>
      </w:pPr>
    </w:p>
    <w:p w:rsidR="00481458" w:rsidP="00A6214B" w:rsidRDefault="00481458" w14:paraId="30CE4626" w14:textId="77777777">
      <w:pPr>
        <w:ind w:firstLine="567"/>
        <w:rPr>
          <w:sz w:val="28"/>
          <w:szCs w:val="28"/>
          <w:lang w:val="kk-KZ"/>
        </w:rPr>
      </w:pPr>
    </w:p>
    <w:p w:rsidR="00481458" w:rsidP="00A6214B" w:rsidRDefault="00481458" w14:paraId="07691DA4" w14:textId="77777777">
      <w:pPr>
        <w:ind w:firstLine="567"/>
        <w:rPr>
          <w:sz w:val="28"/>
          <w:szCs w:val="28"/>
          <w:lang w:val="kk-KZ"/>
        </w:rPr>
      </w:pPr>
    </w:p>
    <w:p w:rsidR="00481458" w:rsidP="00A6214B" w:rsidRDefault="00481458" w14:paraId="1211185C" w14:textId="77777777">
      <w:pPr>
        <w:ind w:firstLine="567"/>
        <w:rPr>
          <w:sz w:val="28"/>
          <w:szCs w:val="28"/>
          <w:lang w:val="kk-KZ"/>
        </w:rPr>
      </w:pPr>
    </w:p>
    <w:p w:rsidR="00481458" w:rsidP="00A6214B" w:rsidRDefault="00481458" w14:paraId="1ABB91D0" w14:textId="77777777">
      <w:pPr>
        <w:ind w:firstLine="567"/>
        <w:rPr>
          <w:sz w:val="28"/>
          <w:szCs w:val="28"/>
          <w:lang w:val="kk-KZ"/>
        </w:rPr>
      </w:pPr>
    </w:p>
    <w:p w:rsidR="00481458" w:rsidP="00A6214B" w:rsidRDefault="00481458" w14:paraId="24A65F15" w14:textId="77777777">
      <w:pPr>
        <w:ind w:firstLine="567"/>
        <w:rPr>
          <w:sz w:val="28"/>
          <w:szCs w:val="28"/>
          <w:lang w:val="kk-KZ"/>
        </w:rPr>
      </w:pPr>
    </w:p>
    <w:p w:rsidR="00481458" w:rsidP="00A6214B" w:rsidRDefault="00481458" w14:paraId="46C93E1A" w14:textId="77777777">
      <w:pPr>
        <w:ind w:firstLine="567"/>
        <w:rPr>
          <w:sz w:val="28"/>
          <w:szCs w:val="28"/>
          <w:lang w:val="kk-KZ"/>
        </w:rPr>
      </w:pPr>
    </w:p>
    <w:p w:rsidR="00481458" w:rsidP="00A6214B" w:rsidRDefault="00481458" w14:paraId="52A2B1F8" w14:textId="77777777">
      <w:pPr>
        <w:ind w:firstLine="567"/>
        <w:rPr>
          <w:sz w:val="28"/>
          <w:szCs w:val="28"/>
          <w:lang w:val="kk-KZ"/>
        </w:rPr>
      </w:pPr>
    </w:p>
    <w:p w:rsidR="00481458" w:rsidP="00A6214B" w:rsidRDefault="00481458" w14:paraId="79680DC4" w14:textId="77777777">
      <w:pPr>
        <w:ind w:firstLine="567"/>
        <w:rPr>
          <w:sz w:val="28"/>
          <w:szCs w:val="28"/>
          <w:lang w:val="kk-KZ"/>
        </w:rPr>
      </w:pPr>
    </w:p>
    <w:p w:rsidR="145AD4E4" w:rsidP="145AD4E4" w:rsidRDefault="145AD4E4" w14:paraId="3EB50CAC" w14:textId="0C392C00">
      <w:pPr>
        <w:pStyle w:val="a4"/>
        <w:ind w:firstLine="567"/>
        <w:jc w:val="center"/>
        <w:rPr>
          <w:b w:val="1"/>
          <w:bCs w:val="1"/>
          <w:sz w:val="28"/>
          <w:szCs w:val="28"/>
          <w:lang w:val="kk-KZ"/>
        </w:rPr>
      </w:pPr>
    </w:p>
    <w:p w:rsidRPr="00EE5724" w:rsidR="00481458" w:rsidP="00481458" w:rsidRDefault="00481458" w14:paraId="742A577B" w14:textId="77777777">
      <w:pPr>
        <w:pStyle w:val="a4"/>
        <w:ind w:firstLine="567"/>
        <w:jc w:val="center"/>
        <w:rPr>
          <w:b/>
          <w:sz w:val="28"/>
          <w:szCs w:val="28"/>
          <w:lang w:val="kk-KZ"/>
        </w:rPr>
      </w:pPr>
      <w:r w:rsidRPr="00EE5724">
        <w:rPr>
          <w:b/>
          <w:sz w:val="28"/>
          <w:szCs w:val="28"/>
          <w:lang w:val="kk-KZ"/>
        </w:rPr>
        <w:lastRenderedPageBreak/>
        <w:t>«Бұқтырма СЭС» АҚ директорлар Кеңесінің шешімдері</w:t>
      </w:r>
    </w:p>
    <w:p w:rsidRPr="00EE5724" w:rsidR="00481458" w:rsidP="00481458" w:rsidRDefault="00481458" w14:paraId="176B0997" w14:textId="77777777">
      <w:pPr>
        <w:ind w:firstLine="567"/>
        <w:jc w:val="both"/>
        <w:rPr>
          <w:b/>
          <w:sz w:val="28"/>
          <w:szCs w:val="28"/>
          <w:lang w:val="kk-KZ"/>
        </w:rPr>
      </w:pPr>
    </w:p>
    <w:p w:rsidRPr="00EE5724" w:rsidR="00481458" w:rsidP="00481458" w:rsidRDefault="00481458" w14:paraId="005B9BBC" w14:textId="77777777">
      <w:pPr>
        <w:ind w:firstLine="567"/>
        <w:jc w:val="both"/>
        <w:rPr>
          <w:sz w:val="28"/>
          <w:szCs w:val="28"/>
          <w:lang w:val="kk-KZ"/>
        </w:rPr>
      </w:pPr>
      <w:r w:rsidRPr="00EE5724">
        <w:rPr>
          <w:sz w:val="28"/>
          <w:szCs w:val="28"/>
          <w:lang w:val="kk-KZ"/>
        </w:rPr>
        <w:t xml:space="preserve">Келесі мәселелер бойынша </w:t>
      </w:r>
      <w:r w:rsidRPr="00EE5724">
        <w:rPr>
          <w:b/>
          <w:sz w:val="28"/>
          <w:szCs w:val="28"/>
          <w:lang w:val="kk-KZ"/>
        </w:rPr>
        <w:t>2</w:t>
      </w:r>
      <w:r>
        <w:rPr>
          <w:b/>
          <w:sz w:val="28"/>
          <w:szCs w:val="28"/>
          <w:lang w:val="kk-KZ"/>
        </w:rPr>
        <w:t>9</w:t>
      </w:r>
      <w:r w:rsidRPr="00EE5724">
        <w:rPr>
          <w:b/>
          <w:sz w:val="28"/>
          <w:szCs w:val="28"/>
          <w:lang w:val="kk-KZ"/>
        </w:rPr>
        <w:t>.0</w:t>
      </w:r>
      <w:r>
        <w:rPr>
          <w:b/>
          <w:sz w:val="28"/>
          <w:szCs w:val="28"/>
          <w:lang w:val="kk-KZ"/>
        </w:rPr>
        <w:t>3</w:t>
      </w:r>
      <w:r w:rsidRPr="00EE5724">
        <w:rPr>
          <w:b/>
          <w:sz w:val="28"/>
          <w:szCs w:val="28"/>
          <w:lang w:val="kk-KZ"/>
        </w:rPr>
        <w:t>.202</w:t>
      </w:r>
      <w:r>
        <w:rPr>
          <w:b/>
          <w:sz w:val="28"/>
          <w:szCs w:val="28"/>
          <w:lang w:val="kk-KZ"/>
        </w:rPr>
        <w:t>4</w:t>
      </w:r>
      <w:r w:rsidRPr="00EE5724">
        <w:rPr>
          <w:b/>
          <w:sz w:val="28"/>
          <w:szCs w:val="28"/>
          <w:lang w:val="kk-KZ"/>
        </w:rPr>
        <w:t xml:space="preserve"> жылы</w:t>
      </w:r>
      <w:r w:rsidRPr="00EE5724">
        <w:rPr>
          <w:sz w:val="28"/>
          <w:szCs w:val="28"/>
          <w:lang w:val="kk-KZ"/>
        </w:rPr>
        <w:t xml:space="preserve"> «Бұқтырма СЭС» АҚ директорлар Кеңесімен  шешімдер қабылданған және қаралған болатын (Хаттама №1-1</w:t>
      </w:r>
      <w:r>
        <w:rPr>
          <w:sz w:val="28"/>
          <w:szCs w:val="28"/>
          <w:lang w:val="kk-KZ"/>
        </w:rPr>
        <w:t>23</w:t>
      </w:r>
      <w:r w:rsidRPr="00EE5724">
        <w:rPr>
          <w:sz w:val="28"/>
          <w:szCs w:val="28"/>
          <w:lang w:val="kk-KZ"/>
        </w:rPr>
        <w:t xml:space="preserve"> 2</w:t>
      </w:r>
      <w:r>
        <w:rPr>
          <w:sz w:val="28"/>
          <w:szCs w:val="28"/>
          <w:lang w:val="kk-KZ"/>
        </w:rPr>
        <w:t>9</w:t>
      </w:r>
      <w:r w:rsidRPr="00EE5724">
        <w:rPr>
          <w:sz w:val="28"/>
          <w:szCs w:val="28"/>
          <w:lang w:val="kk-KZ"/>
        </w:rPr>
        <w:t>.0</w:t>
      </w:r>
      <w:r>
        <w:rPr>
          <w:sz w:val="28"/>
          <w:szCs w:val="28"/>
          <w:lang w:val="kk-KZ"/>
        </w:rPr>
        <w:t>3</w:t>
      </w:r>
      <w:r w:rsidRPr="00EE5724">
        <w:rPr>
          <w:sz w:val="28"/>
          <w:szCs w:val="28"/>
          <w:lang w:val="kk-KZ"/>
        </w:rPr>
        <w:t>.202</w:t>
      </w:r>
      <w:r>
        <w:rPr>
          <w:sz w:val="28"/>
          <w:szCs w:val="28"/>
          <w:lang w:val="kk-KZ"/>
        </w:rPr>
        <w:t>4</w:t>
      </w:r>
      <w:r w:rsidRPr="00EE5724">
        <w:rPr>
          <w:sz w:val="28"/>
          <w:szCs w:val="28"/>
          <w:lang w:val="kk-KZ"/>
        </w:rPr>
        <w:t xml:space="preserve"> ж.):</w:t>
      </w:r>
    </w:p>
    <w:p w:rsidRPr="00177ADC" w:rsidR="00481458" w:rsidP="00481458" w:rsidRDefault="00481458" w14:paraId="55721F69" w14:textId="77777777">
      <w:pPr>
        <w:ind w:firstLine="709"/>
        <w:jc w:val="both"/>
        <w:rPr>
          <w:iCs/>
          <w:sz w:val="28"/>
          <w:szCs w:val="28"/>
          <w:lang w:val="kk-KZ"/>
        </w:rPr>
      </w:pPr>
      <w:r w:rsidRPr="00177ADC">
        <w:rPr>
          <w:iCs/>
          <w:sz w:val="28"/>
          <w:szCs w:val="28"/>
          <w:lang w:val="kk-KZ"/>
        </w:rPr>
        <w:t xml:space="preserve">1. </w:t>
      </w:r>
      <w:r w:rsidRPr="00177ADC">
        <w:rPr>
          <w:rFonts w:eastAsiaTheme="minorHAnsi"/>
          <w:color w:val="000000"/>
          <w:sz w:val="28"/>
          <w:szCs w:val="28"/>
          <w:lang w:val="kk-KZ" w:eastAsia="en-US"/>
        </w:rPr>
        <w:t>Бұқтырма СЭС "АҚ-ның 2023 жылғы жылдық қаржылық есептілігін алдын ала бекіту</w:t>
      </w:r>
      <w:r w:rsidRPr="00177ADC">
        <w:rPr>
          <w:iCs/>
          <w:sz w:val="28"/>
          <w:szCs w:val="28"/>
          <w:lang w:val="kk-KZ"/>
        </w:rPr>
        <w:t xml:space="preserve">. </w:t>
      </w:r>
    </w:p>
    <w:p w:rsidR="00481458" w:rsidP="00481458" w:rsidRDefault="00481458" w14:paraId="162BEE1E" w14:textId="77777777">
      <w:pPr>
        <w:ind w:firstLine="709"/>
        <w:jc w:val="both"/>
        <w:rPr>
          <w:rFonts w:eastAsiaTheme="minorHAnsi"/>
          <w:color w:val="000000"/>
          <w:sz w:val="28"/>
          <w:szCs w:val="28"/>
          <w:lang w:val="kk-KZ" w:eastAsia="en-US"/>
        </w:rPr>
      </w:pPr>
      <w:r w:rsidRPr="00177ADC">
        <w:rPr>
          <w:rFonts w:eastAsiaTheme="minorHAnsi"/>
          <w:color w:val="000000"/>
          <w:sz w:val="28"/>
          <w:szCs w:val="28"/>
          <w:lang w:val="kk-KZ" w:eastAsia="en-US"/>
        </w:rPr>
        <w:t>"Бұқтырма СЭС" АҚ-ның 2023 жылғы жылдық қаржылық есептілігін акционерлердің жылдық жалпы жиналысына бекітуге ұсыну.</w:t>
      </w:r>
    </w:p>
    <w:p w:rsidRPr="00650545" w:rsidR="00481458" w:rsidP="00481458" w:rsidRDefault="00481458" w14:paraId="2E5AB723" w14:textId="77777777">
      <w:pPr>
        <w:ind w:firstLine="709"/>
        <w:jc w:val="both"/>
        <w:rPr>
          <w:rFonts w:eastAsia="Calibri"/>
          <w:lang w:val="kk-KZ"/>
        </w:rPr>
      </w:pPr>
      <w:r w:rsidRPr="00650545">
        <w:rPr>
          <w:rFonts w:eastAsia="Calibri"/>
          <w:color w:val="000000"/>
          <w:sz w:val="28"/>
          <w:szCs w:val="28"/>
          <w:lang w:val="kk-KZ"/>
        </w:rPr>
        <w:t xml:space="preserve">Акционерлердің жылдық жалпы жиналысына 2023 жылдың қаржылық-шаруашылық қызметінің қорытындылары бойынша 2023 жылы Қоғамның </w:t>
      </w:r>
      <w:r w:rsidRPr="00650545">
        <w:rPr>
          <w:rFonts w:eastAsia="Calibri"/>
          <w:color w:val="2C2D2E"/>
          <w:sz w:val="28"/>
          <w:szCs w:val="28"/>
          <w:lang w:val="kk-KZ"/>
        </w:rPr>
        <w:t>17 722 548 680 (он жеті миллиард</w:t>
      </w:r>
      <w:r w:rsidRPr="00650545">
        <w:rPr>
          <w:rFonts w:ascii="Calibri" w:hAnsi="Calibri" w:eastAsia="Calibri" w:cs="Calibri"/>
          <w:sz w:val="22"/>
          <w:szCs w:val="22"/>
          <w:lang w:val="kk-KZ"/>
        </w:rPr>
        <w:t xml:space="preserve">  </w:t>
      </w:r>
      <w:r w:rsidRPr="00650545">
        <w:rPr>
          <w:rFonts w:eastAsia="Calibri"/>
          <w:color w:val="2C2D2E"/>
          <w:sz w:val="28"/>
          <w:szCs w:val="28"/>
          <w:lang w:val="kk-KZ"/>
        </w:rPr>
        <w:t>жеті жүз жиырма екі миллион бес жүз қырық сегіз мың</w:t>
      </w:r>
      <w:r w:rsidRPr="00650545">
        <w:rPr>
          <w:rFonts w:ascii="Calibri" w:hAnsi="Calibri" w:eastAsia="Calibri" w:cs="Calibri"/>
          <w:sz w:val="22"/>
          <w:szCs w:val="22"/>
          <w:lang w:val="kk-KZ"/>
        </w:rPr>
        <w:t xml:space="preserve"> </w:t>
      </w:r>
      <w:r w:rsidRPr="00650545">
        <w:rPr>
          <w:rFonts w:eastAsia="Calibri"/>
          <w:color w:val="2C2D2E"/>
          <w:sz w:val="28"/>
          <w:szCs w:val="28"/>
          <w:lang w:val="kk-KZ"/>
        </w:rPr>
        <w:t>алты жүз сексен)</w:t>
      </w:r>
      <w:r w:rsidRPr="00650545">
        <w:rPr>
          <w:rFonts w:eastAsia="Calibri"/>
          <w:sz w:val="28"/>
          <w:szCs w:val="28"/>
          <w:lang w:val="kk-KZ"/>
        </w:rPr>
        <w:t xml:space="preserve"> тенге</w:t>
      </w:r>
      <w:r w:rsidRPr="00650545">
        <w:rPr>
          <w:rFonts w:eastAsia="Calibri"/>
          <w:color w:val="000000"/>
          <w:sz w:val="28"/>
          <w:szCs w:val="28"/>
          <w:lang w:val="kk-KZ"/>
        </w:rPr>
        <w:t xml:space="preserve"> мөлшерінде таза табыс қалыптасқанына байланысты Қоғамның таза табысын бөлудің келесі тәртібін ұсыну:</w:t>
      </w:r>
      <w:r w:rsidRPr="00650545">
        <w:rPr>
          <w:rFonts w:ascii="Calibri" w:hAnsi="Calibri" w:eastAsia="Calibri" w:cs="Calibri"/>
          <w:sz w:val="22"/>
          <w:szCs w:val="22"/>
          <w:lang w:val="kk-KZ"/>
        </w:rPr>
        <w:t xml:space="preserve"> </w:t>
      </w:r>
    </w:p>
    <w:p w:rsidRPr="00650545" w:rsidR="00481458" w:rsidP="00481458" w:rsidRDefault="00481458" w14:paraId="69308311" w14:textId="77777777">
      <w:pPr>
        <w:spacing w:before="100" w:beforeAutospacing="1" w:after="100" w:afterAutospacing="1"/>
        <w:ind w:firstLine="709"/>
        <w:contextualSpacing/>
        <w:jc w:val="both"/>
        <w:rPr>
          <w:lang w:val="kk-KZ"/>
        </w:rPr>
      </w:pPr>
      <w:r w:rsidRPr="00650545">
        <w:rPr>
          <w:rFonts w:eastAsia="Calibri"/>
          <w:sz w:val="28"/>
          <w:szCs w:val="28"/>
          <w:lang w:val="kk-KZ"/>
        </w:rPr>
        <w:t>1)</w:t>
      </w:r>
      <w:r w:rsidRPr="00650545">
        <w:rPr>
          <w:rFonts w:eastAsia="Calibri"/>
          <w:sz w:val="14"/>
          <w:szCs w:val="14"/>
          <w:lang w:val="kk-KZ"/>
        </w:rPr>
        <w:t xml:space="preserve">        </w:t>
      </w:r>
      <w:r w:rsidRPr="00650545">
        <w:rPr>
          <w:color w:val="000000"/>
          <w:sz w:val="28"/>
          <w:szCs w:val="28"/>
          <w:lang w:val="kk-KZ"/>
        </w:rPr>
        <w:t xml:space="preserve">таза табыстан 100% дивидендтер төлеуге, оның ішінде Қоғамның  жай акцияларына – </w:t>
      </w:r>
      <w:r w:rsidRPr="00650545">
        <w:rPr>
          <w:color w:val="2C2D2E"/>
          <w:sz w:val="28"/>
          <w:szCs w:val="28"/>
          <w:lang w:val="kk-KZ"/>
        </w:rPr>
        <w:t>17 070 656 850 (он жеті миллиард жетпіс миллион алты жүз елу алты мың сегіз жүз елу)</w:t>
      </w:r>
      <w:r w:rsidRPr="00650545">
        <w:rPr>
          <w:color w:val="000000"/>
          <w:sz w:val="28"/>
          <w:szCs w:val="28"/>
          <w:lang w:val="kk-KZ"/>
        </w:rPr>
        <w:t xml:space="preserve"> теңге, Қоғамның артықшылықты акцияларына – </w:t>
      </w:r>
      <w:r w:rsidRPr="00650545">
        <w:rPr>
          <w:color w:val="2C2D2E"/>
          <w:sz w:val="28"/>
          <w:szCs w:val="28"/>
          <w:lang w:val="kk-KZ"/>
        </w:rPr>
        <w:t xml:space="preserve">651 891 830 (алты жүз елу бір миллион сегіз жүз тоқсан бір мың  сегіз жүз отыз) </w:t>
      </w:r>
      <w:r w:rsidRPr="00650545">
        <w:rPr>
          <w:sz w:val="28"/>
          <w:szCs w:val="28"/>
          <w:lang w:val="kk-KZ"/>
        </w:rPr>
        <w:t> тенге</w:t>
      </w:r>
      <w:r w:rsidRPr="00650545">
        <w:rPr>
          <w:color w:val="000000"/>
          <w:sz w:val="28"/>
          <w:szCs w:val="28"/>
          <w:lang w:val="kk-KZ"/>
        </w:rPr>
        <w:t xml:space="preserve"> белгіленсін</w:t>
      </w:r>
      <w:r>
        <w:rPr>
          <w:color w:val="000000"/>
          <w:sz w:val="28"/>
          <w:szCs w:val="28"/>
          <w:lang w:val="kk-KZ"/>
        </w:rPr>
        <w:t>;</w:t>
      </w:r>
    </w:p>
    <w:p w:rsidRPr="00650545" w:rsidR="00481458" w:rsidP="00481458" w:rsidRDefault="00481458" w14:paraId="05211CB7" w14:textId="77777777">
      <w:pPr>
        <w:tabs>
          <w:tab w:val="num" w:pos="-1276"/>
        </w:tabs>
        <w:spacing w:before="100" w:beforeAutospacing="1" w:after="100" w:afterAutospacing="1"/>
        <w:ind w:firstLine="1637"/>
        <w:contextualSpacing/>
        <w:jc w:val="both"/>
        <w:rPr>
          <w:lang w:val="kk-KZ"/>
        </w:rPr>
      </w:pPr>
      <w:r w:rsidRPr="00650545">
        <w:rPr>
          <w:rFonts w:eastAsia="Calibri"/>
          <w:sz w:val="28"/>
          <w:szCs w:val="28"/>
          <w:lang w:val="kk-KZ"/>
        </w:rPr>
        <w:t>2)</w:t>
      </w:r>
      <w:r w:rsidRPr="00650545">
        <w:rPr>
          <w:rFonts w:eastAsia="Calibri"/>
          <w:sz w:val="14"/>
          <w:szCs w:val="14"/>
          <w:lang w:val="kk-KZ"/>
        </w:rPr>
        <w:t>     </w:t>
      </w:r>
      <w:r>
        <w:rPr>
          <w:rFonts w:eastAsia="Calibri"/>
          <w:sz w:val="28"/>
          <w:szCs w:val="28"/>
          <w:lang w:val="kk-KZ"/>
        </w:rPr>
        <w:t>а</w:t>
      </w:r>
      <w:r w:rsidRPr="00650545">
        <w:rPr>
          <w:sz w:val="28"/>
          <w:szCs w:val="28"/>
          <w:lang w:val="kk-KZ"/>
        </w:rPr>
        <w:t>нықталған төлемге  жай акция бойынша соммасы</w:t>
      </w:r>
      <w:r>
        <w:rPr>
          <w:sz w:val="28"/>
          <w:szCs w:val="28"/>
          <w:lang w:val="kk-KZ"/>
        </w:rPr>
        <w:t xml:space="preserve"> </w:t>
      </w:r>
      <w:r w:rsidRPr="00650545">
        <w:rPr>
          <w:sz w:val="28"/>
          <w:szCs w:val="28"/>
          <w:lang w:val="kk-KZ"/>
        </w:rPr>
        <w:t>-</w:t>
      </w:r>
      <w:r w:rsidRPr="00650545">
        <w:rPr>
          <w:color w:val="2C2D2E"/>
          <w:sz w:val="28"/>
          <w:szCs w:val="28"/>
          <w:lang w:val="kk-KZ"/>
        </w:rPr>
        <w:t>17 070 656 850 (он жеті миллиард жетпіс миллион алты жүз елу алты мың  сегіз жүз елу)</w:t>
      </w:r>
      <w:r w:rsidRPr="00650545">
        <w:rPr>
          <w:sz w:val="28"/>
          <w:szCs w:val="28"/>
          <w:lang w:val="kk-KZ"/>
        </w:rPr>
        <w:t xml:space="preserve"> тенгені, </w:t>
      </w:r>
      <w:r w:rsidRPr="00650545">
        <w:rPr>
          <w:color w:val="000000"/>
          <w:sz w:val="28"/>
          <w:szCs w:val="28"/>
          <w:lang w:val="kk-KZ"/>
        </w:rPr>
        <w:t xml:space="preserve">Қоғам акционерлерінің 2023 жылғы 28 қыркүйектегі кезектен тыс жалпы жиналысының шешімі негізінде (№2 хаттама); </w:t>
      </w:r>
      <w:r w:rsidRPr="00650545">
        <w:rPr>
          <w:sz w:val="28"/>
          <w:szCs w:val="28"/>
          <w:lang w:val="kk-KZ"/>
        </w:rPr>
        <w:t xml:space="preserve">Қоғамның жай акциясы бойынша дивидендтер төлеміне - осы есеппен </w:t>
      </w:r>
      <w:r w:rsidRPr="00650545">
        <w:rPr>
          <w:color w:val="2C2D2E"/>
          <w:sz w:val="28"/>
          <w:szCs w:val="28"/>
          <w:lang w:val="kk-KZ"/>
        </w:rPr>
        <w:t xml:space="preserve">1 873 115 724 (бір миллиард сегіз жүз жетпіс үш миллион жүз он бес мың жеті жүз жиырма төрт)  </w:t>
      </w:r>
      <w:r w:rsidRPr="00650545">
        <w:rPr>
          <w:sz w:val="28"/>
          <w:szCs w:val="28"/>
          <w:lang w:val="kk-KZ"/>
        </w:rPr>
        <w:t xml:space="preserve">тенге, 2023  жылғы бірінші жарты жылдық үшін Қоғамның жұмыс нәтижелері бойыншы төленген болатын, </w:t>
      </w:r>
      <w:r w:rsidRPr="00650545">
        <w:rPr>
          <w:color w:val="2C2D2E"/>
          <w:sz w:val="28"/>
          <w:szCs w:val="28"/>
          <w:lang w:val="kk-KZ"/>
        </w:rPr>
        <w:t xml:space="preserve">15 197 501 126 (он бес миллиард  жүз тоқсан жеті  миллион бес жүз бір мың жүз жиырма алты) </w:t>
      </w:r>
      <w:r w:rsidRPr="00650545">
        <w:rPr>
          <w:sz w:val="28"/>
          <w:szCs w:val="28"/>
          <w:lang w:val="kk-KZ"/>
        </w:rPr>
        <w:t> тенгені жіберу</w:t>
      </w:r>
      <w:r>
        <w:rPr>
          <w:sz w:val="28"/>
          <w:szCs w:val="28"/>
          <w:lang w:val="kk-KZ"/>
        </w:rPr>
        <w:t>;</w:t>
      </w:r>
    </w:p>
    <w:p w:rsidRPr="00650545" w:rsidR="00481458" w:rsidP="00481458" w:rsidRDefault="00481458" w14:paraId="62573D6B" w14:textId="77777777">
      <w:pPr>
        <w:tabs>
          <w:tab w:val="num" w:pos="-1134"/>
        </w:tabs>
        <w:spacing w:before="100" w:beforeAutospacing="1" w:after="100" w:afterAutospacing="1"/>
        <w:ind w:firstLine="709"/>
        <w:contextualSpacing/>
        <w:jc w:val="both"/>
        <w:rPr>
          <w:lang w:val="kk-KZ"/>
        </w:rPr>
      </w:pPr>
      <w:r w:rsidRPr="00650545">
        <w:rPr>
          <w:rFonts w:eastAsia="Calibri"/>
          <w:sz w:val="28"/>
          <w:szCs w:val="28"/>
          <w:lang w:val="kk-KZ"/>
        </w:rPr>
        <w:t>3)</w:t>
      </w:r>
      <w:r w:rsidRPr="00650545">
        <w:rPr>
          <w:rFonts w:eastAsia="Calibri"/>
          <w:sz w:val="14"/>
          <w:szCs w:val="14"/>
          <w:lang w:val="kk-KZ"/>
        </w:rPr>
        <w:t xml:space="preserve">        </w:t>
      </w:r>
      <w:r w:rsidRPr="00650545">
        <w:rPr>
          <w:color w:val="2C2D2E"/>
          <w:sz w:val="28"/>
          <w:szCs w:val="28"/>
          <w:lang w:val="kk-KZ"/>
        </w:rPr>
        <w:t>651 891 830 (алты жүз елу бір миллион сегіз жүз тоқсан бір мың сегіз жүз отыз)</w:t>
      </w:r>
      <w:r w:rsidRPr="00650545">
        <w:rPr>
          <w:sz w:val="28"/>
          <w:szCs w:val="28"/>
          <w:lang w:val="kk-KZ"/>
        </w:rPr>
        <w:t xml:space="preserve"> тенгені  Қоғамның артықшылық акциялары бойынша дивидендтер төлеміне  жіберу. </w:t>
      </w:r>
    </w:p>
    <w:p w:rsidRPr="00650545" w:rsidR="00481458" w:rsidP="00481458" w:rsidRDefault="00481458" w14:paraId="47DC20C4" w14:textId="77777777">
      <w:pPr>
        <w:tabs>
          <w:tab w:val="num" w:pos="0"/>
        </w:tabs>
        <w:ind w:hanging="219"/>
        <w:jc w:val="both"/>
        <w:rPr>
          <w:rFonts w:eastAsiaTheme="minorHAnsi"/>
          <w:color w:val="000000"/>
          <w:sz w:val="28"/>
          <w:szCs w:val="28"/>
          <w:lang w:val="kk-KZ" w:eastAsia="en-US"/>
        </w:rPr>
      </w:pPr>
      <w:r>
        <w:rPr>
          <w:color w:val="000000"/>
          <w:sz w:val="28"/>
          <w:szCs w:val="28"/>
          <w:lang w:val="kk-KZ"/>
        </w:rPr>
        <w:t xml:space="preserve">Қоғам акционерлерінің жылдық жалпы жиналысына бір акцияға шаққанда 2023  жылғы дивидендтің мөлшерін </w:t>
      </w:r>
      <w:r>
        <w:rPr>
          <w:color w:val="2C2D2E"/>
          <w:sz w:val="28"/>
          <w:szCs w:val="28"/>
          <w:shd w:val="clear" w:color="auto" w:fill="FFFFFF"/>
          <w:lang w:val="kk-KZ"/>
        </w:rPr>
        <w:t>1 120 тенге 36 тиын</w:t>
      </w:r>
      <w:r>
        <w:rPr>
          <w:color w:val="000000"/>
          <w:sz w:val="28"/>
          <w:szCs w:val="28"/>
          <w:lang w:val="kk-KZ"/>
        </w:rPr>
        <w:t xml:space="preserve"> мөлшерінде анықтап  ұсыну.</w:t>
      </w:r>
    </w:p>
    <w:p w:rsidRPr="00177ADC" w:rsidR="00481458" w:rsidP="00481458" w:rsidRDefault="00481458" w14:paraId="62E1D272" w14:textId="77777777">
      <w:pPr>
        <w:ind w:firstLine="709"/>
        <w:jc w:val="both"/>
        <w:rPr>
          <w:sz w:val="28"/>
          <w:szCs w:val="28"/>
          <w:lang w:val="kk-KZ"/>
        </w:rPr>
      </w:pPr>
      <w:r w:rsidRPr="00177ADC">
        <w:rPr>
          <w:sz w:val="28"/>
          <w:szCs w:val="28"/>
          <w:lang w:val="kk-KZ"/>
        </w:rPr>
        <w:t xml:space="preserve">2.  </w:t>
      </w:r>
      <w:r w:rsidRPr="00177ADC">
        <w:rPr>
          <w:rFonts w:eastAsiaTheme="minorHAnsi"/>
          <w:color w:val="000000"/>
          <w:sz w:val="28"/>
          <w:szCs w:val="28"/>
          <w:lang w:val="kk-KZ" w:eastAsia="en-US"/>
        </w:rPr>
        <w:t>"Бұқтырма СЭС" АҚ акционерлерінің жылдық жалпы жиналысы 2024 жылдың 23 мамырда сағат 12.00-де Қазақстан Республикасы, Шығыс Қазақстан облысы, Алтай ауданы, Серебрянск қаласы, Графтио көшесі, 5 мекенжайы бойынша шақыру.</w:t>
      </w:r>
    </w:p>
    <w:p w:rsidRPr="00177ADC" w:rsidR="00481458" w:rsidP="00481458" w:rsidRDefault="00481458" w14:paraId="0C53580D" w14:textId="77777777">
      <w:pPr>
        <w:ind w:firstLine="709"/>
        <w:jc w:val="both"/>
        <w:rPr>
          <w:sz w:val="28"/>
          <w:szCs w:val="28"/>
          <w:lang w:val="kk-KZ"/>
        </w:rPr>
      </w:pPr>
      <w:r w:rsidRPr="00177ADC">
        <w:rPr>
          <w:rFonts w:eastAsiaTheme="minorHAnsi"/>
          <w:color w:val="000000"/>
          <w:sz w:val="28"/>
          <w:szCs w:val="28"/>
          <w:lang w:val="kk-KZ" w:eastAsia="en-US"/>
        </w:rPr>
        <w:t>"Бұқтырма СЭС" АҚ акционерлерінің жылдық жалпы жиналысына қатысатын тұлғаларды тіркеудің басталу уақыты сағат 11.00-ге анықтау.</w:t>
      </w:r>
    </w:p>
    <w:p w:rsidRPr="00177ADC" w:rsidR="00481458" w:rsidP="00481458" w:rsidRDefault="00481458" w14:paraId="7465AF21" w14:textId="77777777">
      <w:pPr>
        <w:ind w:firstLine="709"/>
        <w:jc w:val="both"/>
        <w:rPr>
          <w:sz w:val="28"/>
          <w:szCs w:val="28"/>
          <w:lang w:val="kk-KZ"/>
        </w:rPr>
      </w:pPr>
      <w:r w:rsidRPr="00177ADC">
        <w:rPr>
          <w:rFonts w:eastAsiaTheme="minorHAnsi"/>
          <w:color w:val="000000"/>
          <w:sz w:val="28"/>
          <w:szCs w:val="28"/>
          <w:lang w:val="kk-KZ" w:eastAsia="en-US"/>
        </w:rPr>
        <w:t>"Бұқтырма СЭС" АҚ акционерлерінің жылдық жалпы жиналысының қайиа өткізілетін күнін анықтау  24 мамыр 2024 жыл.</w:t>
      </w:r>
      <w:r w:rsidRPr="00177ADC">
        <w:rPr>
          <w:sz w:val="28"/>
          <w:szCs w:val="28"/>
          <w:lang w:val="kk-KZ"/>
        </w:rPr>
        <w:t xml:space="preserve"> </w:t>
      </w:r>
    </w:p>
    <w:p w:rsidRPr="00177ADC" w:rsidR="00481458" w:rsidP="00481458" w:rsidRDefault="00481458" w14:paraId="7BFC7EF8" w14:textId="77777777">
      <w:pPr>
        <w:ind w:firstLine="709"/>
        <w:jc w:val="both"/>
        <w:rPr>
          <w:rFonts w:eastAsiaTheme="minorHAnsi"/>
          <w:color w:val="000000"/>
          <w:sz w:val="28"/>
          <w:szCs w:val="28"/>
          <w:lang w:val="kk-KZ" w:eastAsia="en-US"/>
        </w:rPr>
      </w:pPr>
      <w:r w:rsidRPr="00177ADC">
        <w:rPr>
          <w:rFonts w:eastAsiaTheme="minorHAnsi"/>
          <w:color w:val="000000"/>
          <w:sz w:val="28"/>
          <w:szCs w:val="28"/>
          <w:lang w:val="kk-KZ" w:eastAsia="en-US"/>
        </w:rPr>
        <w:t>сол күн тәртібімен, осы тармақта көрсетілген мекенжай бойынша сағат 12.00-де  "Бұқтырма СЭС" АҚ акционерлерінің жылдық жалпы жиналысын  қайта өткізу уақытын  анықтау.</w:t>
      </w:r>
    </w:p>
    <w:p w:rsidRPr="00177ADC" w:rsidR="00481458" w:rsidP="00481458" w:rsidRDefault="00481458" w14:paraId="209FE535" w14:textId="77777777">
      <w:pPr>
        <w:ind w:firstLine="709"/>
        <w:jc w:val="both"/>
        <w:rPr>
          <w:rFonts w:eastAsiaTheme="minorHAnsi"/>
          <w:color w:val="000000"/>
          <w:sz w:val="28"/>
          <w:szCs w:val="28"/>
          <w:lang w:val="kk-KZ" w:eastAsia="en-US"/>
        </w:rPr>
      </w:pPr>
      <w:r w:rsidRPr="00177ADC">
        <w:rPr>
          <w:rFonts w:eastAsiaTheme="minorHAnsi"/>
          <w:color w:val="000000"/>
          <w:sz w:val="28"/>
          <w:szCs w:val="28"/>
          <w:lang w:val="kk-KZ" w:eastAsia="en-US"/>
        </w:rPr>
        <w:t>"Бұқтырма СЭС" АҚ акционерлерінің жылдық жалпы жиналысына қатысатын тұлғаларды тіркеудің басталу уақыты сағат 11.00-ге белгілеу.</w:t>
      </w:r>
    </w:p>
    <w:p w:rsidRPr="00177ADC" w:rsidR="00481458" w:rsidP="00481458" w:rsidRDefault="00481458" w14:paraId="3128F87F" w14:textId="77777777">
      <w:pPr>
        <w:ind w:firstLine="709"/>
        <w:jc w:val="both"/>
        <w:rPr>
          <w:sz w:val="28"/>
          <w:szCs w:val="28"/>
          <w:lang w:val="kk-KZ"/>
        </w:rPr>
      </w:pPr>
      <w:r w:rsidRPr="00177ADC">
        <w:rPr>
          <w:sz w:val="28"/>
          <w:szCs w:val="28"/>
          <w:lang w:val="kk-KZ"/>
        </w:rPr>
        <w:t>«Бұқтырма СЭС» АҚ акционерлерінің жылдық жалпы жиналысының келесі күн тәртібін қалыптастыру:</w:t>
      </w:r>
    </w:p>
    <w:p w:rsidRPr="00177ADC" w:rsidR="00481458" w:rsidP="00481458" w:rsidRDefault="00481458" w14:paraId="0BD1FC9A" w14:textId="77777777">
      <w:pPr>
        <w:ind w:firstLine="709"/>
        <w:jc w:val="both"/>
        <w:rPr>
          <w:sz w:val="28"/>
          <w:szCs w:val="28"/>
          <w:lang w:val="kk-KZ"/>
        </w:rPr>
      </w:pPr>
      <w:r w:rsidRPr="00177ADC">
        <w:rPr>
          <w:sz w:val="28"/>
          <w:szCs w:val="28"/>
          <w:lang w:val="kk-KZ"/>
        </w:rPr>
        <w:lastRenderedPageBreak/>
        <w:t>1. «Бұқтырма СЭС» АҚ акционерлерінің жылдық жалпы жиналысының күн тәртібін бекіту туралы;</w:t>
      </w:r>
    </w:p>
    <w:p w:rsidRPr="00177ADC" w:rsidR="00481458" w:rsidP="00481458" w:rsidRDefault="00481458" w14:paraId="11D458F8" w14:textId="77777777">
      <w:pPr>
        <w:ind w:firstLine="709"/>
        <w:jc w:val="both"/>
        <w:rPr>
          <w:sz w:val="28"/>
          <w:szCs w:val="28"/>
          <w:lang w:val="kk-KZ"/>
        </w:rPr>
      </w:pPr>
      <w:r w:rsidRPr="00177ADC">
        <w:rPr>
          <w:sz w:val="28"/>
          <w:szCs w:val="28"/>
          <w:lang w:val="kk-KZ"/>
        </w:rPr>
        <w:t xml:space="preserve">2. </w:t>
      </w:r>
      <w:r w:rsidRPr="00177ADC">
        <w:rPr>
          <w:rFonts w:eastAsiaTheme="minorHAnsi"/>
          <w:color w:val="000000"/>
          <w:sz w:val="28"/>
          <w:szCs w:val="28"/>
          <w:lang w:val="kk-KZ" w:eastAsia="en-US"/>
        </w:rPr>
        <w:t>"Бұқтырма СЭС" АҚ және оның лауазымды тұлғаларының әрекеттеріне акционерлердің өтініштері және оларды қарау қорытындылары туралы</w:t>
      </w:r>
      <w:r w:rsidRPr="00177ADC">
        <w:rPr>
          <w:sz w:val="28"/>
          <w:szCs w:val="28"/>
          <w:lang w:val="kk-KZ"/>
        </w:rPr>
        <w:t>;</w:t>
      </w:r>
    </w:p>
    <w:p w:rsidRPr="00177ADC" w:rsidR="00481458" w:rsidP="00481458" w:rsidRDefault="00481458" w14:paraId="1A65DE57" w14:textId="77777777">
      <w:pPr>
        <w:ind w:firstLine="709"/>
        <w:jc w:val="both"/>
        <w:rPr>
          <w:sz w:val="28"/>
          <w:szCs w:val="28"/>
          <w:lang w:val="kk-KZ"/>
        </w:rPr>
      </w:pPr>
      <w:r w:rsidRPr="00177ADC">
        <w:rPr>
          <w:sz w:val="28"/>
          <w:szCs w:val="28"/>
          <w:lang w:val="kk-KZ"/>
        </w:rPr>
        <w:t xml:space="preserve">3. 2023 жылға «Бұқтырма СЭС» АҚ жылдық қаржылық есептілігін бекіту туралы. </w:t>
      </w:r>
    </w:p>
    <w:p w:rsidRPr="00177ADC" w:rsidR="00481458" w:rsidP="00481458" w:rsidRDefault="00481458" w14:paraId="510F6494" w14:textId="77777777">
      <w:pPr>
        <w:ind w:firstLine="709"/>
        <w:jc w:val="both"/>
        <w:rPr>
          <w:rFonts w:eastAsiaTheme="minorHAnsi"/>
          <w:color w:val="000000"/>
          <w:sz w:val="28"/>
          <w:szCs w:val="28"/>
          <w:lang w:val="kk-KZ" w:eastAsia="en-US"/>
        </w:rPr>
      </w:pPr>
      <w:r w:rsidRPr="00177ADC">
        <w:rPr>
          <w:sz w:val="28"/>
          <w:szCs w:val="28"/>
          <w:lang w:val="kk-KZ"/>
        </w:rPr>
        <w:t>4.</w:t>
      </w:r>
      <w:r w:rsidRPr="00177ADC">
        <w:rPr>
          <w:rFonts w:ascii="Arial" w:hAnsi="Arial" w:cs="Arial" w:eastAsiaTheme="minorHAnsi"/>
          <w:color w:val="000000"/>
          <w:sz w:val="20"/>
          <w:szCs w:val="20"/>
          <w:lang w:val="kk-KZ" w:eastAsia="en-US"/>
        </w:rPr>
        <w:t xml:space="preserve"> </w:t>
      </w:r>
      <w:r w:rsidRPr="00177ADC">
        <w:rPr>
          <w:rFonts w:eastAsiaTheme="minorHAnsi"/>
          <w:color w:val="000000"/>
          <w:sz w:val="28"/>
          <w:szCs w:val="28"/>
          <w:lang w:val="kk-KZ" w:eastAsia="en-US"/>
        </w:rPr>
        <w:t>2023 жылғы қаржы есептілігін  "Бұқтырма СЭС" АҚ таза табысын бөлу тәртібін бекіту, "Бұқтырма СЭС" АҚ жай акциялары бойынша дивидендтер төлеу туралы шешім қабылдау және "Бұқтырма СЭС"АҚ бір жай акциясына есептегенде дивиденд мөлшерін бекіту туралы.</w:t>
      </w:r>
    </w:p>
    <w:p w:rsidRPr="00177ADC" w:rsidR="00481458" w:rsidP="00481458" w:rsidRDefault="00481458" w14:paraId="56926BB7" w14:textId="77777777">
      <w:pPr>
        <w:ind w:firstLine="709"/>
        <w:jc w:val="both"/>
        <w:rPr>
          <w:rFonts w:eastAsiaTheme="minorHAnsi"/>
          <w:color w:val="000000"/>
          <w:sz w:val="28"/>
          <w:szCs w:val="28"/>
          <w:lang w:val="kk-KZ" w:eastAsia="en-US"/>
        </w:rPr>
      </w:pPr>
      <w:r w:rsidRPr="00177ADC">
        <w:rPr>
          <w:rFonts w:eastAsiaTheme="minorHAnsi"/>
          <w:color w:val="000000"/>
          <w:sz w:val="28"/>
          <w:szCs w:val="28"/>
          <w:lang w:val="kk-KZ" w:eastAsia="en-US"/>
        </w:rPr>
        <w:t>"Бұқтырма СЭС" АҚ акционерлерінің жалпы жиналысына қатысуға және онда дауыс беруге құқығы бар акционерлердің тізімін жасау күнін анықтау – 2024 жылғы 13 мамыр.</w:t>
      </w:r>
    </w:p>
    <w:p w:rsidRPr="00177ADC" w:rsidR="00481458" w:rsidP="00481458" w:rsidRDefault="00481458" w14:paraId="4A3B1F2D" w14:textId="77777777">
      <w:pPr>
        <w:ind w:firstLine="709"/>
        <w:jc w:val="both"/>
        <w:rPr>
          <w:rFonts w:eastAsiaTheme="minorHAnsi"/>
          <w:sz w:val="28"/>
          <w:szCs w:val="28"/>
          <w:lang w:val="kk-KZ" w:eastAsia="en-US"/>
        </w:rPr>
      </w:pPr>
      <w:r w:rsidRPr="00177ADC">
        <w:rPr>
          <w:sz w:val="28"/>
          <w:szCs w:val="28"/>
          <w:lang w:val="kk-KZ"/>
        </w:rPr>
        <w:t xml:space="preserve">3. </w:t>
      </w:r>
      <w:r w:rsidRPr="00177ADC">
        <w:rPr>
          <w:rFonts w:eastAsiaTheme="minorHAnsi"/>
          <w:color w:val="000000"/>
          <w:sz w:val="28"/>
          <w:szCs w:val="28"/>
          <w:lang w:val="kk-KZ" w:eastAsia="en-US"/>
        </w:rPr>
        <w:t>2023 жылдың қорытындысы бойынша "Бұқтырма СЭС" АҚ қызметінің негізгі көрсеткіштерінің орындалуы туралы есепті мәліметке қабылдау.</w:t>
      </w:r>
      <w:r w:rsidRPr="00177ADC">
        <w:rPr>
          <w:rFonts w:eastAsiaTheme="minorHAnsi"/>
          <w:sz w:val="28"/>
          <w:szCs w:val="28"/>
          <w:lang w:val="kk-KZ" w:eastAsia="en-US"/>
        </w:rPr>
        <w:t xml:space="preserve"> </w:t>
      </w:r>
    </w:p>
    <w:p w:rsidRPr="00177ADC" w:rsidR="00481458" w:rsidP="00481458" w:rsidRDefault="00481458" w14:paraId="5927D710" w14:textId="77777777">
      <w:pPr>
        <w:ind w:firstLine="709"/>
        <w:jc w:val="both"/>
        <w:rPr>
          <w:rFonts w:eastAsiaTheme="minorHAnsi"/>
          <w:sz w:val="28"/>
          <w:szCs w:val="28"/>
          <w:lang w:val="kk-KZ" w:eastAsia="en-US"/>
        </w:rPr>
      </w:pPr>
      <w:r w:rsidRPr="00177ADC">
        <w:rPr>
          <w:rFonts w:eastAsiaTheme="minorHAnsi"/>
          <w:sz w:val="28"/>
          <w:szCs w:val="28"/>
          <w:lang w:val="kk-KZ" w:eastAsia="en-US"/>
        </w:rPr>
        <w:t xml:space="preserve">4. </w:t>
      </w:r>
      <w:r w:rsidRPr="00177ADC">
        <w:rPr>
          <w:rFonts w:eastAsiaTheme="minorHAnsi"/>
          <w:color w:val="000000"/>
          <w:sz w:val="28"/>
          <w:szCs w:val="28"/>
          <w:lang w:val="kk-KZ" w:eastAsia="en-US"/>
        </w:rPr>
        <w:t>2023 жылғы 4 тоқсандағы "Бұқтырма СЭС" АҚ тәуекелдерді азайту жөніндегі жоспарлары мен бағдарламаларын іске асыру жөніндегі мәліметтермен және негізгі тәуекелдерді сипаттаумен және талдаумен тәуекелдерді басқару бойынша Есепті бекіту.</w:t>
      </w:r>
      <w:r w:rsidRPr="00177ADC">
        <w:rPr>
          <w:rFonts w:eastAsiaTheme="minorHAnsi"/>
          <w:sz w:val="28"/>
          <w:szCs w:val="28"/>
          <w:lang w:val="kk-KZ" w:eastAsia="en-US"/>
        </w:rPr>
        <w:t xml:space="preserve"> </w:t>
      </w:r>
    </w:p>
    <w:p w:rsidRPr="00177ADC" w:rsidR="00481458" w:rsidP="00481458" w:rsidRDefault="00481458" w14:paraId="68727938" w14:textId="77777777">
      <w:pPr>
        <w:ind w:firstLine="709"/>
        <w:jc w:val="both"/>
        <w:rPr>
          <w:rFonts w:eastAsiaTheme="minorHAnsi"/>
          <w:color w:val="000000"/>
          <w:sz w:val="28"/>
          <w:szCs w:val="28"/>
          <w:lang w:val="kk-KZ" w:eastAsia="en-US"/>
        </w:rPr>
      </w:pPr>
      <w:r w:rsidRPr="00177ADC">
        <w:rPr>
          <w:rFonts w:eastAsiaTheme="minorHAnsi"/>
          <w:sz w:val="28"/>
          <w:szCs w:val="28"/>
          <w:lang w:val="kk-KZ" w:eastAsia="en-US"/>
        </w:rPr>
        <w:t>5.</w:t>
      </w:r>
      <w:r w:rsidRPr="00177ADC">
        <w:rPr>
          <w:rFonts w:ascii="Arial" w:hAnsi="Arial" w:cs="Arial" w:eastAsiaTheme="minorHAnsi"/>
          <w:color w:val="000000"/>
          <w:sz w:val="20"/>
          <w:szCs w:val="20"/>
          <w:lang w:val="kk-KZ" w:eastAsia="en-US"/>
        </w:rPr>
        <w:t xml:space="preserve"> </w:t>
      </w:r>
      <w:r w:rsidRPr="00177ADC">
        <w:rPr>
          <w:rFonts w:eastAsiaTheme="minorHAnsi"/>
          <w:color w:val="000000"/>
          <w:sz w:val="28"/>
          <w:szCs w:val="28"/>
          <w:lang w:val="kk-KZ" w:eastAsia="en-US"/>
        </w:rPr>
        <w:t>"Бұқтырма СЭС" АҚ директорлар Кеңесінің 2023 жылғы жұмыс жоспарының және шешімдерінің орындалуы туралы Есепті мәліметке қабылдау.</w:t>
      </w:r>
    </w:p>
    <w:p w:rsidRPr="00177ADC" w:rsidR="00481458" w:rsidP="00481458" w:rsidRDefault="00481458" w14:paraId="0AA15594" w14:textId="77777777">
      <w:pPr>
        <w:ind w:firstLine="709"/>
        <w:jc w:val="both"/>
        <w:rPr>
          <w:rFonts w:ascii="var(--depot-font-text)" w:hAnsi="var(--depot-font-text)" w:cs="Arial"/>
          <w:color w:val="000000"/>
          <w:sz w:val="28"/>
          <w:szCs w:val="28"/>
          <w:lang w:val="kk-KZ"/>
        </w:rPr>
      </w:pPr>
      <w:r w:rsidRPr="00177ADC">
        <w:rPr>
          <w:rFonts w:hint="eastAsia" w:ascii="var(--depot-font-text)" w:hAnsi="var(--depot-font-text)" w:cs="Arial"/>
          <w:color w:val="000000"/>
          <w:sz w:val="28"/>
          <w:szCs w:val="28"/>
          <w:lang w:val="kk-KZ"/>
        </w:rPr>
        <w:t>«</w:t>
      </w:r>
      <w:r w:rsidRPr="00177ADC">
        <w:rPr>
          <w:rFonts w:ascii="var(--depot-font-text)" w:hAnsi="var(--depot-font-text)" w:cs="Arial"/>
          <w:color w:val="000000"/>
          <w:sz w:val="28"/>
          <w:szCs w:val="28"/>
          <w:lang w:val="kk-KZ"/>
        </w:rPr>
        <w:t>Бұқтырма СЭС</w:t>
      </w:r>
      <w:r w:rsidRPr="00177ADC">
        <w:rPr>
          <w:rFonts w:hint="eastAsia" w:ascii="var(--depot-font-text)" w:hAnsi="var(--depot-font-text)" w:cs="Arial"/>
          <w:color w:val="000000"/>
          <w:sz w:val="28"/>
          <w:szCs w:val="28"/>
          <w:lang w:val="kk-KZ"/>
        </w:rPr>
        <w:t>»</w:t>
      </w:r>
      <w:r w:rsidRPr="00177ADC">
        <w:rPr>
          <w:rFonts w:ascii="var(--depot-font-text)" w:hAnsi="var(--depot-font-text)" w:cs="Arial"/>
          <w:color w:val="000000"/>
          <w:sz w:val="28"/>
          <w:szCs w:val="28"/>
          <w:lang w:val="kk-KZ"/>
        </w:rPr>
        <w:t xml:space="preserve"> АҚ директоры (С.Н.Рубцов) акционерлер мен барлық мүдделі тұлғалардың назарына </w:t>
      </w:r>
      <w:r w:rsidRPr="00177ADC">
        <w:rPr>
          <w:rFonts w:hint="eastAsia" w:ascii="var(--depot-font-text)" w:hAnsi="var(--depot-font-text)" w:cs="Arial"/>
          <w:color w:val="000000"/>
          <w:sz w:val="28"/>
          <w:szCs w:val="28"/>
          <w:lang w:val="kk-KZ"/>
        </w:rPr>
        <w:t>«</w:t>
      </w:r>
      <w:r w:rsidRPr="00177ADC">
        <w:rPr>
          <w:rFonts w:ascii="var(--depot-font-text)" w:hAnsi="var(--depot-font-text)" w:cs="Arial"/>
          <w:color w:val="000000"/>
          <w:sz w:val="28"/>
          <w:szCs w:val="28"/>
          <w:lang w:val="kk-KZ"/>
        </w:rPr>
        <w:t>Бұқтырма СЭС</w:t>
      </w:r>
      <w:r w:rsidRPr="00177ADC">
        <w:rPr>
          <w:rFonts w:hint="eastAsia" w:ascii="var(--depot-font-text)" w:hAnsi="var(--depot-font-text)" w:cs="Arial"/>
          <w:color w:val="000000"/>
          <w:sz w:val="28"/>
          <w:szCs w:val="28"/>
          <w:lang w:val="kk-KZ"/>
        </w:rPr>
        <w:t>»</w:t>
      </w:r>
      <w:r w:rsidRPr="00177ADC">
        <w:rPr>
          <w:rFonts w:ascii="var(--depot-font-text)" w:hAnsi="var(--depot-font-text)" w:cs="Arial"/>
          <w:color w:val="000000"/>
          <w:sz w:val="28"/>
          <w:szCs w:val="28"/>
          <w:lang w:val="kk-KZ"/>
        </w:rPr>
        <w:t xml:space="preserve"> АҚ 2023 жылғы директорлар Кеңесінің жұмыс жоспары мен шешімдерінің орындалуы туралы есепті </w:t>
      </w:r>
      <w:r w:rsidRPr="00177ADC">
        <w:rPr>
          <w:rFonts w:hint="eastAsia" w:ascii="var(--depot-font-text)" w:hAnsi="var(--depot-font-text)" w:cs="Arial"/>
          <w:color w:val="000000"/>
          <w:sz w:val="28"/>
          <w:szCs w:val="28"/>
          <w:lang w:val="kk-KZ"/>
        </w:rPr>
        <w:t>«</w:t>
      </w:r>
      <w:r w:rsidRPr="00177ADC">
        <w:rPr>
          <w:rFonts w:ascii="var(--depot-font-text)" w:hAnsi="var(--depot-font-text)" w:cs="Arial"/>
          <w:color w:val="000000"/>
          <w:sz w:val="28"/>
          <w:szCs w:val="28"/>
          <w:lang w:val="kk-KZ"/>
        </w:rPr>
        <w:t>Бұқтырма СЭС</w:t>
      </w:r>
      <w:r w:rsidRPr="00177ADC">
        <w:rPr>
          <w:rFonts w:hint="eastAsia" w:ascii="var(--depot-font-text)" w:hAnsi="var(--depot-font-text)" w:cs="Arial"/>
          <w:color w:val="000000"/>
          <w:sz w:val="28"/>
          <w:szCs w:val="28"/>
          <w:lang w:val="kk-KZ"/>
        </w:rPr>
        <w:t>»</w:t>
      </w:r>
      <w:r w:rsidRPr="00177ADC">
        <w:rPr>
          <w:rFonts w:ascii="var(--depot-font-text)" w:hAnsi="var(--depot-font-text)" w:cs="Arial"/>
          <w:color w:val="000000"/>
          <w:sz w:val="28"/>
          <w:szCs w:val="28"/>
          <w:lang w:val="kk-KZ"/>
        </w:rPr>
        <w:t xml:space="preserve"> АҚ веб-сайтында орналастыруды қамьтамассыз ету.</w:t>
      </w:r>
    </w:p>
    <w:p w:rsidRPr="00177ADC" w:rsidR="00481458" w:rsidP="00481458" w:rsidRDefault="00481458" w14:paraId="6A5CC862" w14:textId="77777777">
      <w:pPr>
        <w:ind w:firstLine="709"/>
        <w:jc w:val="both"/>
        <w:rPr>
          <w:rFonts w:ascii="Arial" w:hAnsi="Arial" w:cs="Arial" w:eastAsiaTheme="minorHAnsi"/>
          <w:color w:val="000000"/>
          <w:sz w:val="20"/>
          <w:szCs w:val="20"/>
          <w:lang w:val="kk-KZ" w:eastAsia="en-US"/>
        </w:rPr>
      </w:pPr>
      <w:r w:rsidRPr="00177ADC">
        <w:rPr>
          <w:rFonts w:eastAsia="Calibri"/>
          <w:color w:val="000000"/>
          <w:sz w:val="28"/>
          <w:szCs w:val="28"/>
          <w:lang w:val="kk-KZ" w:eastAsia="en-US"/>
        </w:rPr>
        <w:t xml:space="preserve">6. </w:t>
      </w:r>
      <w:r w:rsidRPr="00177ADC">
        <w:rPr>
          <w:rFonts w:eastAsiaTheme="minorHAnsi"/>
          <w:color w:val="000000"/>
          <w:sz w:val="28"/>
          <w:szCs w:val="28"/>
          <w:lang w:val="kk-KZ" w:eastAsia="en-US"/>
        </w:rPr>
        <w:t>"Самұрық-Энерго" АҚ компаниялар тобында физикалық кэш-пулингті енгізу шеңберінде "Самұрық-Энерго" АҚ, "Бұқтырма СЭС" АҚ және "Қазақстан Халық Банкі"АҚ арасында электрондық төлем құжаттарын қосымша алдын ала авторизациялау туралы үшжақты келісім жасау.</w:t>
      </w:r>
    </w:p>
    <w:p w:rsidRPr="00177ADC" w:rsidR="00481458" w:rsidP="00481458" w:rsidRDefault="00481458" w14:paraId="04804B98" w14:textId="77777777">
      <w:pPr>
        <w:ind w:firstLine="709"/>
        <w:jc w:val="both"/>
        <w:rPr>
          <w:rFonts w:eastAsiaTheme="minorHAnsi"/>
          <w:color w:val="000000"/>
          <w:sz w:val="28"/>
          <w:szCs w:val="28"/>
          <w:lang w:val="kk-KZ" w:eastAsia="en-US"/>
        </w:rPr>
      </w:pPr>
      <w:r w:rsidRPr="00177ADC">
        <w:rPr>
          <w:rFonts w:eastAsiaTheme="minorHAnsi"/>
          <w:sz w:val="28"/>
          <w:szCs w:val="28"/>
          <w:lang w:val="kk-KZ" w:eastAsia="en-US"/>
        </w:rPr>
        <w:t xml:space="preserve">7. </w:t>
      </w:r>
      <w:r w:rsidRPr="00177ADC">
        <w:rPr>
          <w:rFonts w:eastAsiaTheme="minorHAnsi"/>
          <w:color w:val="000000"/>
          <w:sz w:val="28"/>
          <w:szCs w:val="28"/>
          <w:lang w:val="kk-KZ" w:eastAsia="en-US"/>
        </w:rPr>
        <w:t>Жаңа редакцияда "Бұқтырма СЭС" АҚ мінез-құлық Кодексін бекіту.</w:t>
      </w:r>
    </w:p>
    <w:p w:rsidRPr="00177ADC" w:rsidR="00481458" w:rsidP="00481458" w:rsidRDefault="00481458" w14:paraId="48E0C096" w14:textId="77777777">
      <w:pPr>
        <w:ind w:firstLine="709"/>
        <w:jc w:val="both"/>
        <w:rPr>
          <w:rFonts w:eastAsiaTheme="minorHAnsi"/>
          <w:color w:val="000000"/>
          <w:sz w:val="28"/>
          <w:szCs w:val="28"/>
          <w:lang w:val="kk-KZ" w:eastAsia="en-US"/>
        </w:rPr>
      </w:pPr>
      <w:r w:rsidRPr="00177ADC">
        <w:rPr>
          <w:rFonts w:eastAsiaTheme="minorHAnsi"/>
          <w:color w:val="000000"/>
          <w:sz w:val="28"/>
          <w:szCs w:val="28"/>
          <w:lang w:val="kk-KZ" w:eastAsia="en-US"/>
        </w:rPr>
        <w:t>"Бұқтырма СЭС" АҚ директорлар Кеңесінің 2018 жылғы 25 тамыздағы шешімімен бекітілген "Бұқтырма СЭС" АҚ мінез-құлық Кодексінің (№1-79 хаттама) күші жойылды деп танылсын.</w:t>
      </w:r>
    </w:p>
    <w:p w:rsidRPr="00177ADC" w:rsidR="00481458" w:rsidP="00481458" w:rsidRDefault="00481458" w14:paraId="7149276F" w14:textId="77777777">
      <w:pPr>
        <w:ind w:firstLine="709"/>
        <w:jc w:val="both"/>
        <w:rPr>
          <w:color w:val="000000"/>
          <w:sz w:val="28"/>
          <w:szCs w:val="28"/>
          <w:lang w:val="kk-KZ"/>
        </w:rPr>
      </w:pPr>
      <w:r w:rsidRPr="00177ADC">
        <w:rPr>
          <w:sz w:val="28"/>
          <w:szCs w:val="28"/>
          <w:lang w:val="kk-KZ"/>
        </w:rPr>
        <w:t xml:space="preserve">8. </w:t>
      </w:r>
      <w:r w:rsidRPr="00177ADC">
        <w:rPr>
          <w:rFonts w:eastAsiaTheme="minorHAnsi"/>
          <w:color w:val="000000"/>
          <w:sz w:val="28"/>
          <w:szCs w:val="28"/>
          <w:lang w:val="kk-KZ" w:eastAsia="en-US"/>
        </w:rPr>
        <w:t>2024-2025 жылдарға арналған "Бұқтырма СЭС" АҚ сыбайлас жемқорлық тәуекелдерін азайту жөніндегі іс-шаралар Жоспарын бекіту.</w:t>
      </w:r>
      <w:r w:rsidRPr="00177ADC">
        <w:rPr>
          <w:color w:val="000000"/>
          <w:sz w:val="28"/>
          <w:szCs w:val="28"/>
          <w:lang w:val="kk-KZ"/>
        </w:rPr>
        <w:t xml:space="preserve"> </w:t>
      </w:r>
    </w:p>
    <w:p w:rsidRPr="00177ADC" w:rsidR="00481458" w:rsidP="00481458" w:rsidRDefault="00481458" w14:paraId="1E7AD193" w14:textId="77777777">
      <w:pPr>
        <w:ind w:firstLine="709"/>
        <w:jc w:val="both"/>
        <w:rPr>
          <w:rFonts w:eastAsiaTheme="minorHAnsi"/>
          <w:color w:val="000000"/>
          <w:sz w:val="28"/>
          <w:szCs w:val="28"/>
          <w:lang w:val="kk-KZ" w:eastAsia="en-US"/>
        </w:rPr>
      </w:pPr>
      <w:r w:rsidRPr="00177ADC">
        <w:rPr>
          <w:rFonts w:eastAsiaTheme="minorHAnsi"/>
          <w:color w:val="000000"/>
          <w:sz w:val="28"/>
          <w:szCs w:val="28"/>
          <w:lang w:val="kk-KZ" w:eastAsia="en-US"/>
        </w:rPr>
        <w:t>"Сыбайлас жемқорлық тәуекелдерін азайтудың 2024-2025 жылдарға арналған жоспарын" орындау мониторингі мақсатында "Бұқтырма СЭС" АҚ уәкілетті тұлғалары тоқсан сайын Директорлар кеңесінің қарауына "сыбайлас жемқорлық тәуекелдерін азайтудың 2024-2025 жылдарға арналған жоспарын орындау жөніндегі есепті" шығаруды қамтамасыз ету.</w:t>
      </w:r>
    </w:p>
    <w:p w:rsidRPr="00177ADC" w:rsidR="00481458" w:rsidP="00481458" w:rsidRDefault="00481458" w14:paraId="68C6BECE" w14:textId="77777777">
      <w:pPr>
        <w:ind w:firstLine="710"/>
        <w:jc w:val="both"/>
        <w:rPr>
          <w:rFonts w:eastAsiaTheme="minorHAnsi"/>
          <w:color w:val="000000"/>
          <w:sz w:val="28"/>
          <w:szCs w:val="28"/>
          <w:lang w:val="kk-KZ" w:eastAsia="en-US"/>
        </w:rPr>
      </w:pPr>
      <w:r w:rsidRPr="00177ADC">
        <w:rPr>
          <w:rFonts w:eastAsiaTheme="minorHAnsi"/>
          <w:color w:val="000000"/>
          <w:sz w:val="28"/>
          <w:szCs w:val="28"/>
          <w:lang w:val="kk-KZ" w:eastAsia="en-US"/>
        </w:rPr>
        <w:t>Қоғамның директорлар Кеңесінің 2019 жылғы 27 желтоқсандағы шешімімен бекітілген тәуекелдерді талдау нәтижелері бойынша анықталған сыбайлас жемқорлық тәуекелдерін азайту жөніндегі іс-шаралар жоспарының (№1-91 хаттама) күші жойылды деп танылсын.</w:t>
      </w:r>
    </w:p>
    <w:p w:rsidRPr="00177ADC" w:rsidR="00481458" w:rsidP="00481458" w:rsidRDefault="00481458" w14:paraId="2B92CCD7" w14:textId="77777777">
      <w:pPr>
        <w:ind w:firstLine="710"/>
        <w:jc w:val="both"/>
        <w:rPr>
          <w:rFonts w:eastAsiaTheme="minorHAnsi"/>
          <w:color w:val="000000"/>
          <w:sz w:val="28"/>
          <w:szCs w:val="28"/>
          <w:lang w:val="kk-KZ" w:eastAsia="en-US"/>
        </w:rPr>
      </w:pPr>
      <w:r w:rsidRPr="00177ADC">
        <w:rPr>
          <w:color w:val="000000"/>
          <w:sz w:val="28"/>
          <w:szCs w:val="28"/>
          <w:lang w:val="kk-KZ"/>
        </w:rPr>
        <w:t xml:space="preserve">9. </w:t>
      </w:r>
      <w:r w:rsidRPr="00177ADC">
        <w:rPr>
          <w:rFonts w:eastAsiaTheme="minorHAnsi"/>
          <w:color w:val="000000"/>
          <w:sz w:val="28"/>
          <w:szCs w:val="28"/>
          <w:lang w:val="kk-KZ" w:eastAsia="en-US"/>
        </w:rPr>
        <w:t xml:space="preserve">"Бұқтырма СЭС" АҚ міндеттемелерін өзінің меншікті капиталы мөлшерінің он және одан да көп пайызын құрайтын шамаға ұлғайту және "Самұрық-Энерго"АҚ-мен қаржылық көмектің реверсивті желісін ашу туралы келісімге қол қою арқылы жасауға мүдделілігі бар мәміле жасасу. "Бұқтырма СЭС" АҚ директоры С. </w:t>
      </w:r>
      <w:r w:rsidRPr="00177ADC">
        <w:rPr>
          <w:rFonts w:eastAsiaTheme="minorHAnsi"/>
          <w:color w:val="000000"/>
          <w:sz w:val="28"/>
          <w:szCs w:val="28"/>
          <w:lang w:val="kk-KZ" w:eastAsia="en-US"/>
        </w:rPr>
        <w:lastRenderedPageBreak/>
        <w:t>Н.Рубцовқа келісімге қол қоюға, сондай-ақ Қазақстан Республикасының заңнамасында белгіленген тәртіппен осы шешімнен туындайтын қажетті шараларды қабылдауға өкілеттік беру.</w:t>
      </w:r>
    </w:p>
    <w:p w:rsidRPr="00177ADC" w:rsidR="00481458" w:rsidP="00481458" w:rsidRDefault="00481458" w14:paraId="39C90C14" w14:textId="77777777">
      <w:pPr>
        <w:ind w:firstLine="709"/>
        <w:jc w:val="both"/>
        <w:rPr>
          <w:rFonts w:eastAsiaTheme="minorHAnsi"/>
          <w:color w:val="000000"/>
          <w:sz w:val="28"/>
          <w:szCs w:val="28"/>
          <w:lang w:val="kk-KZ" w:eastAsia="en-US"/>
        </w:rPr>
      </w:pPr>
      <w:r w:rsidRPr="00177ADC">
        <w:rPr>
          <w:color w:val="000000"/>
          <w:sz w:val="28"/>
          <w:szCs w:val="28"/>
          <w:lang w:val="kk-KZ"/>
        </w:rPr>
        <w:t xml:space="preserve">10. </w:t>
      </w:r>
      <w:r w:rsidRPr="00177ADC">
        <w:rPr>
          <w:rFonts w:eastAsiaTheme="minorHAnsi"/>
          <w:color w:val="000000"/>
          <w:sz w:val="28"/>
          <w:szCs w:val="28"/>
          <w:lang w:val="kk-KZ" w:eastAsia="en-US"/>
        </w:rPr>
        <w:t>"Бұқтырма СЭС" АҚ міндеттемелерін өзінің меншікті капиталы мөлшерінің он және одан да көп пайызын құрайтын шамаға ұлғайту және "Самұрық-Энерго"АҚ-мен кері кредиттік желі ашу туралы келісімге қол қою арқылы жасауға мүдделілігі бар мәміле жасау. "Бұқтырма СЭС" АҚ директоры С. Н.Рубцовқа келісімге қол қоюға, сондай-ақ Қазақстан Республикасының заңнамасында белгіленген тәртіппен осы шешімнен туындайтын қажетті шараларды қабылдауға өкілеттік беру.</w:t>
      </w:r>
    </w:p>
    <w:p w:rsidRPr="00177ADC" w:rsidR="00481458" w:rsidP="00481458" w:rsidRDefault="00481458" w14:paraId="70E1290A" w14:textId="77777777">
      <w:pPr>
        <w:ind w:firstLine="709"/>
        <w:jc w:val="both"/>
        <w:rPr>
          <w:rFonts w:eastAsiaTheme="minorHAnsi"/>
          <w:color w:val="000000"/>
          <w:sz w:val="28"/>
          <w:szCs w:val="28"/>
          <w:lang w:val="kk-KZ" w:eastAsia="en-US"/>
        </w:rPr>
      </w:pPr>
      <w:r w:rsidRPr="00177ADC">
        <w:rPr>
          <w:sz w:val="28"/>
          <w:szCs w:val="28"/>
          <w:lang w:val="kk-KZ"/>
        </w:rPr>
        <w:t xml:space="preserve">11. </w:t>
      </w:r>
      <w:r w:rsidRPr="00177ADC">
        <w:rPr>
          <w:rFonts w:eastAsiaTheme="minorHAnsi"/>
          <w:color w:val="000000"/>
          <w:sz w:val="28"/>
          <w:szCs w:val="28"/>
          <w:lang w:val="kk-KZ" w:eastAsia="en-US"/>
        </w:rPr>
        <w:t>"Бұқтырма СЭС" АҚ директоры (С. Н.Рубцов) белгіленген тәртіппен осы шешімдерден туындайтын қажетті шараларды қабылдау.</w:t>
      </w:r>
    </w:p>
    <w:p w:rsidRPr="00DF4347" w:rsidR="00481458" w:rsidP="00481458" w:rsidRDefault="00481458" w14:paraId="08F0534E" w14:textId="77777777">
      <w:pPr>
        <w:widowControl w:val="0"/>
        <w:autoSpaceDE w:val="0"/>
        <w:autoSpaceDN w:val="0"/>
        <w:adjustRightInd w:val="0"/>
        <w:ind w:firstLine="567"/>
        <w:contextualSpacing/>
        <w:jc w:val="both"/>
        <w:rPr>
          <w:rFonts w:ascii="Times New Roman CYR" w:hAnsi="Times New Roman CYR" w:cs="Times New Roman CYR"/>
          <w:sz w:val="28"/>
          <w:szCs w:val="28"/>
          <w:lang w:val="kk-KZ"/>
        </w:rPr>
      </w:pPr>
      <w:r w:rsidRPr="00EE5724">
        <w:rPr>
          <w:rFonts w:ascii="Times New Roman CYR" w:hAnsi="Times New Roman CYR" w:cs="Times New Roman CYR"/>
          <w:sz w:val="28"/>
          <w:szCs w:val="28"/>
          <w:lang w:val="kk-KZ"/>
        </w:rPr>
        <w:t xml:space="preserve">Дауыс беру нәтижелері: директорлар Кеңесі мүшелерінің күн тәртіп мәселелері бойынша бірауыздан </w:t>
      </w:r>
      <w:r w:rsidRPr="00EE5724">
        <w:rPr>
          <w:sz w:val="28"/>
          <w:szCs w:val="28"/>
          <w:lang w:val="kk-KZ"/>
        </w:rPr>
        <w:t>«</w:t>
      </w:r>
      <w:r w:rsidRPr="00EE5724">
        <w:rPr>
          <w:rFonts w:ascii="Times New Roman CYR" w:hAnsi="Times New Roman CYR" w:cs="Times New Roman CYR"/>
          <w:sz w:val="28"/>
          <w:szCs w:val="28"/>
          <w:lang w:val="kk-KZ"/>
        </w:rPr>
        <w:t>ИЯ</w:t>
      </w:r>
      <w:r w:rsidRPr="00EE5724">
        <w:rPr>
          <w:sz w:val="28"/>
          <w:szCs w:val="28"/>
          <w:lang w:val="kk-KZ"/>
        </w:rPr>
        <w:t xml:space="preserve">» </w:t>
      </w:r>
      <w:r w:rsidRPr="00EE5724">
        <w:rPr>
          <w:rFonts w:ascii="Times New Roman CYR" w:hAnsi="Times New Roman CYR" w:cs="Times New Roman CYR"/>
          <w:sz w:val="28"/>
          <w:szCs w:val="28"/>
          <w:lang w:val="kk-KZ"/>
        </w:rPr>
        <w:t>деп дауыс берді.</w:t>
      </w:r>
    </w:p>
    <w:p w:rsidRPr="00F43C4F" w:rsidR="00481458" w:rsidP="00A6214B" w:rsidRDefault="00481458" w14:paraId="17E981EE" w14:textId="77777777">
      <w:pPr>
        <w:ind w:firstLine="567"/>
        <w:rPr>
          <w:sz w:val="28"/>
          <w:szCs w:val="28"/>
          <w:lang w:val="kk-KZ"/>
        </w:rPr>
      </w:pPr>
    </w:p>
    <w:p w:rsidR="052F6A1F" w:rsidP="052F6A1F" w:rsidRDefault="052F6A1F" w14:paraId="7233B4C8" w14:textId="49E90635">
      <w:pPr>
        <w:ind w:firstLine="567"/>
        <w:rPr>
          <w:sz w:val="28"/>
          <w:szCs w:val="28"/>
          <w:lang w:val="kk-KZ"/>
        </w:rPr>
      </w:pPr>
    </w:p>
    <w:p w:rsidR="052F6A1F" w:rsidP="052F6A1F" w:rsidRDefault="052F6A1F" w14:paraId="444522BB" w14:textId="4FEA33C1">
      <w:pPr>
        <w:ind w:firstLine="567"/>
        <w:rPr>
          <w:sz w:val="28"/>
          <w:szCs w:val="28"/>
          <w:lang w:val="kk-KZ"/>
        </w:rPr>
      </w:pPr>
    </w:p>
    <w:p w:rsidR="052F6A1F" w:rsidP="052F6A1F" w:rsidRDefault="052F6A1F" w14:paraId="16820910" w14:textId="3E9ED8E0">
      <w:pPr>
        <w:ind w:firstLine="567"/>
        <w:rPr>
          <w:sz w:val="28"/>
          <w:szCs w:val="28"/>
          <w:lang w:val="kk-KZ"/>
        </w:rPr>
      </w:pPr>
    </w:p>
    <w:p w:rsidR="052F6A1F" w:rsidP="052F6A1F" w:rsidRDefault="052F6A1F" w14:paraId="098A2E63" w14:textId="1EFE43E0">
      <w:pPr>
        <w:ind w:firstLine="567"/>
        <w:rPr>
          <w:sz w:val="28"/>
          <w:szCs w:val="28"/>
          <w:lang w:val="kk-KZ"/>
        </w:rPr>
      </w:pPr>
    </w:p>
    <w:p w:rsidR="052F6A1F" w:rsidP="052F6A1F" w:rsidRDefault="052F6A1F" w14:paraId="2A5B55C5" w14:textId="0916307F">
      <w:pPr>
        <w:ind w:firstLine="567"/>
        <w:rPr>
          <w:sz w:val="28"/>
          <w:szCs w:val="28"/>
          <w:lang w:val="kk-KZ"/>
        </w:rPr>
      </w:pPr>
    </w:p>
    <w:p w:rsidR="052F6A1F" w:rsidP="052F6A1F" w:rsidRDefault="052F6A1F" w14:paraId="3F70A973" w14:textId="171B9C9B">
      <w:pPr>
        <w:ind w:firstLine="567"/>
        <w:rPr>
          <w:sz w:val="28"/>
          <w:szCs w:val="28"/>
          <w:lang w:val="kk-KZ"/>
        </w:rPr>
      </w:pPr>
    </w:p>
    <w:p w:rsidR="052F6A1F" w:rsidP="052F6A1F" w:rsidRDefault="052F6A1F" w14:paraId="754265D0" w14:textId="3369F1FC">
      <w:pPr>
        <w:ind w:firstLine="567"/>
        <w:rPr>
          <w:sz w:val="28"/>
          <w:szCs w:val="28"/>
          <w:lang w:val="kk-KZ"/>
        </w:rPr>
      </w:pPr>
    </w:p>
    <w:p w:rsidR="052F6A1F" w:rsidP="052F6A1F" w:rsidRDefault="052F6A1F" w14:paraId="0EDD130E" w14:textId="3008AE22">
      <w:pPr>
        <w:ind w:firstLine="567"/>
        <w:rPr>
          <w:sz w:val="28"/>
          <w:szCs w:val="28"/>
          <w:lang w:val="kk-KZ"/>
        </w:rPr>
      </w:pPr>
    </w:p>
    <w:p w:rsidR="052F6A1F" w:rsidP="052F6A1F" w:rsidRDefault="052F6A1F" w14:paraId="015514FF" w14:textId="4FD4F953">
      <w:pPr>
        <w:ind w:firstLine="567"/>
        <w:rPr>
          <w:sz w:val="28"/>
          <w:szCs w:val="28"/>
          <w:lang w:val="kk-KZ"/>
        </w:rPr>
      </w:pPr>
    </w:p>
    <w:p w:rsidR="052F6A1F" w:rsidP="052F6A1F" w:rsidRDefault="052F6A1F" w14:paraId="104B9D96" w14:textId="32F4BE67">
      <w:pPr>
        <w:ind w:firstLine="567"/>
        <w:rPr>
          <w:sz w:val="28"/>
          <w:szCs w:val="28"/>
          <w:lang w:val="kk-KZ"/>
        </w:rPr>
      </w:pPr>
    </w:p>
    <w:p w:rsidR="052F6A1F" w:rsidP="052F6A1F" w:rsidRDefault="052F6A1F" w14:paraId="39862F78" w14:textId="4E640B2C">
      <w:pPr>
        <w:ind w:firstLine="567"/>
        <w:rPr>
          <w:sz w:val="28"/>
          <w:szCs w:val="28"/>
          <w:lang w:val="kk-KZ"/>
        </w:rPr>
      </w:pPr>
    </w:p>
    <w:p w:rsidR="052F6A1F" w:rsidP="052F6A1F" w:rsidRDefault="052F6A1F" w14:paraId="005EA544" w14:textId="6A5A922B">
      <w:pPr>
        <w:ind w:firstLine="567"/>
        <w:rPr>
          <w:sz w:val="28"/>
          <w:szCs w:val="28"/>
          <w:lang w:val="kk-KZ"/>
        </w:rPr>
      </w:pPr>
    </w:p>
    <w:p w:rsidR="052F6A1F" w:rsidP="052F6A1F" w:rsidRDefault="052F6A1F" w14:paraId="01EF1EF2" w14:textId="0320B2FC">
      <w:pPr>
        <w:ind w:firstLine="567"/>
        <w:rPr>
          <w:sz w:val="28"/>
          <w:szCs w:val="28"/>
          <w:lang w:val="kk-KZ"/>
        </w:rPr>
      </w:pPr>
    </w:p>
    <w:p w:rsidR="052F6A1F" w:rsidP="052F6A1F" w:rsidRDefault="052F6A1F" w14:paraId="526E38F6" w14:textId="16F48252">
      <w:pPr>
        <w:ind w:firstLine="567"/>
        <w:rPr>
          <w:sz w:val="28"/>
          <w:szCs w:val="28"/>
          <w:lang w:val="kk-KZ"/>
        </w:rPr>
      </w:pPr>
    </w:p>
    <w:p w:rsidR="052F6A1F" w:rsidP="052F6A1F" w:rsidRDefault="052F6A1F" w14:paraId="764CE6BB" w14:textId="18881060">
      <w:pPr>
        <w:ind w:firstLine="567"/>
        <w:rPr>
          <w:sz w:val="28"/>
          <w:szCs w:val="28"/>
          <w:lang w:val="kk-KZ"/>
        </w:rPr>
      </w:pPr>
    </w:p>
    <w:p w:rsidR="052F6A1F" w:rsidP="052F6A1F" w:rsidRDefault="052F6A1F" w14:paraId="3A5604D0" w14:textId="2C5D097B">
      <w:pPr>
        <w:ind w:firstLine="567"/>
        <w:rPr>
          <w:sz w:val="28"/>
          <w:szCs w:val="28"/>
          <w:lang w:val="kk-KZ"/>
        </w:rPr>
      </w:pPr>
    </w:p>
    <w:p w:rsidR="052F6A1F" w:rsidP="052F6A1F" w:rsidRDefault="052F6A1F" w14:paraId="5723C55A" w14:textId="71127CA6">
      <w:pPr>
        <w:ind w:firstLine="567"/>
        <w:rPr>
          <w:sz w:val="28"/>
          <w:szCs w:val="28"/>
          <w:lang w:val="kk-KZ"/>
        </w:rPr>
      </w:pPr>
    </w:p>
    <w:p w:rsidR="052F6A1F" w:rsidP="052F6A1F" w:rsidRDefault="052F6A1F" w14:paraId="346CE075" w14:textId="0F634295">
      <w:pPr>
        <w:ind w:firstLine="567"/>
        <w:rPr>
          <w:sz w:val="28"/>
          <w:szCs w:val="28"/>
          <w:lang w:val="kk-KZ"/>
        </w:rPr>
      </w:pPr>
    </w:p>
    <w:p w:rsidR="052F6A1F" w:rsidP="052F6A1F" w:rsidRDefault="052F6A1F" w14:paraId="5C590BCD" w14:textId="388463D4">
      <w:pPr>
        <w:ind w:firstLine="567"/>
        <w:rPr>
          <w:sz w:val="28"/>
          <w:szCs w:val="28"/>
          <w:lang w:val="kk-KZ"/>
        </w:rPr>
      </w:pPr>
    </w:p>
    <w:p w:rsidR="052F6A1F" w:rsidP="052F6A1F" w:rsidRDefault="052F6A1F" w14:paraId="32B36132" w14:textId="16F7E4FF">
      <w:pPr>
        <w:ind w:firstLine="567"/>
        <w:rPr>
          <w:sz w:val="28"/>
          <w:szCs w:val="28"/>
          <w:lang w:val="kk-KZ"/>
        </w:rPr>
      </w:pPr>
    </w:p>
    <w:p w:rsidR="052F6A1F" w:rsidP="052F6A1F" w:rsidRDefault="052F6A1F" w14:paraId="49E848E5" w14:textId="2CAC7321">
      <w:pPr>
        <w:ind w:firstLine="567"/>
        <w:rPr>
          <w:sz w:val="28"/>
          <w:szCs w:val="28"/>
          <w:lang w:val="kk-KZ"/>
        </w:rPr>
      </w:pPr>
    </w:p>
    <w:p w:rsidR="052F6A1F" w:rsidP="052F6A1F" w:rsidRDefault="052F6A1F" w14:paraId="43899B7E" w14:textId="52ED67F3">
      <w:pPr>
        <w:ind w:firstLine="567"/>
        <w:rPr>
          <w:sz w:val="28"/>
          <w:szCs w:val="28"/>
          <w:lang w:val="kk-KZ"/>
        </w:rPr>
      </w:pPr>
    </w:p>
    <w:p w:rsidR="052F6A1F" w:rsidP="052F6A1F" w:rsidRDefault="052F6A1F" w14:paraId="5304F72E" w14:textId="0F479D7C">
      <w:pPr>
        <w:ind w:firstLine="567"/>
        <w:rPr>
          <w:sz w:val="28"/>
          <w:szCs w:val="28"/>
          <w:lang w:val="kk-KZ"/>
        </w:rPr>
      </w:pPr>
    </w:p>
    <w:p w:rsidR="052F6A1F" w:rsidP="052F6A1F" w:rsidRDefault="052F6A1F" w14:paraId="69F6F225" w14:textId="3CF68094">
      <w:pPr>
        <w:ind w:firstLine="567"/>
        <w:rPr>
          <w:sz w:val="28"/>
          <w:szCs w:val="28"/>
          <w:lang w:val="kk-KZ"/>
        </w:rPr>
      </w:pPr>
    </w:p>
    <w:p w:rsidR="052F6A1F" w:rsidP="052F6A1F" w:rsidRDefault="052F6A1F" w14:paraId="6BA2F8E2" w14:textId="6D605116">
      <w:pPr>
        <w:ind w:firstLine="567"/>
        <w:rPr>
          <w:sz w:val="28"/>
          <w:szCs w:val="28"/>
          <w:lang w:val="kk-KZ"/>
        </w:rPr>
      </w:pPr>
    </w:p>
    <w:p w:rsidR="052F6A1F" w:rsidP="052F6A1F" w:rsidRDefault="052F6A1F" w14:paraId="1E53A74C" w14:textId="670CC86D">
      <w:pPr>
        <w:ind w:firstLine="567"/>
        <w:rPr>
          <w:sz w:val="28"/>
          <w:szCs w:val="28"/>
          <w:lang w:val="kk-KZ"/>
        </w:rPr>
      </w:pPr>
    </w:p>
    <w:p w:rsidR="052F6A1F" w:rsidP="052F6A1F" w:rsidRDefault="052F6A1F" w14:paraId="0BDB8C35" w14:textId="10EC7233">
      <w:pPr>
        <w:ind w:firstLine="567"/>
        <w:rPr>
          <w:sz w:val="28"/>
          <w:szCs w:val="28"/>
          <w:lang w:val="kk-KZ"/>
        </w:rPr>
      </w:pPr>
    </w:p>
    <w:p w:rsidR="052F6A1F" w:rsidP="052F6A1F" w:rsidRDefault="052F6A1F" w14:paraId="6EDB1286" w14:textId="69729FAB">
      <w:pPr>
        <w:ind w:firstLine="567"/>
        <w:rPr>
          <w:sz w:val="28"/>
          <w:szCs w:val="28"/>
          <w:lang w:val="kk-KZ"/>
        </w:rPr>
      </w:pPr>
    </w:p>
    <w:p w:rsidR="052F6A1F" w:rsidP="052F6A1F" w:rsidRDefault="052F6A1F" w14:paraId="28C96ADB" w14:textId="6CBE5A53">
      <w:pPr>
        <w:ind w:firstLine="567"/>
        <w:rPr>
          <w:sz w:val="28"/>
          <w:szCs w:val="28"/>
          <w:lang w:val="kk-KZ"/>
        </w:rPr>
      </w:pPr>
    </w:p>
    <w:p w:rsidR="052F6A1F" w:rsidP="052F6A1F" w:rsidRDefault="052F6A1F" w14:paraId="223FA86F" w14:textId="72B96C2A">
      <w:pPr>
        <w:ind w:firstLine="567"/>
        <w:rPr>
          <w:sz w:val="28"/>
          <w:szCs w:val="28"/>
          <w:lang w:val="kk-KZ"/>
        </w:rPr>
      </w:pPr>
    </w:p>
    <w:p w:rsidR="052F6A1F" w:rsidP="052F6A1F" w:rsidRDefault="052F6A1F" w14:paraId="170CCB3D" w14:textId="5320440A">
      <w:pPr>
        <w:ind w:firstLine="567"/>
        <w:rPr>
          <w:sz w:val="28"/>
          <w:szCs w:val="28"/>
          <w:lang w:val="kk-KZ"/>
        </w:rPr>
      </w:pPr>
    </w:p>
    <w:p w:rsidR="052F6A1F" w:rsidP="052F6A1F" w:rsidRDefault="052F6A1F" w14:paraId="6B88A251" w14:textId="1A1908DD">
      <w:pPr>
        <w:ind w:firstLine="567"/>
        <w:rPr>
          <w:sz w:val="28"/>
          <w:szCs w:val="28"/>
          <w:lang w:val="kk-KZ"/>
        </w:rPr>
      </w:pPr>
    </w:p>
    <w:p w:rsidR="052F6A1F" w:rsidP="052F6A1F" w:rsidRDefault="052F6A1F" w14:paraId="6ECBD386" w14:textId="7D193A51">
      <w:pPr>
        <w:ind w:firstLine="567"/>
        <w:rPr>
          <w:sz w:val="28"/>
          <w:szCs w:val="28"/>
          <w:lang w:val="kk-KZ"/>
        </w:rPr>
      </w:pPr>
    </w:p>
    <w:p w:rsidR="052F6A1F" w:rsidP="052F6A1F" w:rsidRDefault="052F6A1F" w14:paraId="5588DAF9" w14:textId="72E0F24D">
      <w:pPr>
        <w:ind w:firstLine="567"/>
        <w:rPr>
          <w:sz w:val="28"/>
          <w:szCs w:val="28"/>
          <w:lang w:val="kk-KZ"/>
        </w:rPr>
      </w:pPr>
    </w:p>
    <w:p w:rsidR="145AD4E4" w:rsidP="145AD4E4" w:rsidRDefault="145AD4E4" w14:paraId="1987B923" w14:textId="6DE258B0">
      <w:pPr>
        <w:pStyle w:val="a4"/>
        <w:spacing w:after="0" w:line="240" w:lineRule="auto"/>
        <w:ind w:firstLine="567"/>
        <w:jc w:val="center"/>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kk-KZ"/>
        </w:rPr>
      </w:pPr>
    </w:p>
    <w:p w:rsidR="052F6A1F" w:rsidP="052F6A1F" w:rsidRDefault="052F6A1F" w14:paraId="7E600D17" w14:textId="1D451A2D">
      <w:pPr>
        <w:pStyle w:val="a4"/>
        <w:spacing w:after="0" w:line="240" w:lineRule="auto"/>
        <w:ind w:firstLine="567"/>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pPr>
      <w:r w:rsidRPr="052F6A1F" w:rsidR="052F6A1F">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kk-KZ"/>
        </w:rPr>
        <w:t>«Бұқтырма СЭС» АҚ директорлар Кеңесінің шешімдері</w:t>
      </w:r>
    </w:p>
    <w:p w:rsidR="052F6A1F" w:rsidP="052F6A1F" w:rsidRDefault="052F6A1F" w14:paraId="19EF0060" w14:textId="275AECA0">
      <w:pPr>
        <w:spacing w:after="0" w:line="240" w:lineRule="auto"/>
        <w:ind w:firstLine="567"/>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pPr>
    </w:p>
    <w:p w:rsidR="052F6A1F" w:rsidP="052F6A1F" w:rsidRDefault="052F6A1F" w14:paraId="2EBC0B0D" w14:textId="2EFD333B">
      <w:pPr>
        <w:spacing w:after="0" w:line="240" w:lineRule="auto"/>
        <w:ind w:firstLine="567"/>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pPr>
      <w:r w:rsidRPr="052F6A1F" w:rsidR="052F6A1F">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t xml:space="preserve">Келесі мәселелер бойынша </w:t>
      </w:r>
      <w:r w:rsidRPr="052F6A1F" w:rsidR="052F6A1F">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kk-KZ"/>
        </w:rPr>
        <w:t>26.06.2024 жылы</w:t>
      </w:r>
      <w:r w:rsidRPr="052F6A1F" w:rsidR="052F6A1F">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t xml:space="preserve"> «Бұқтырма СЭС» АҚ директорлар Кеңесімен  шешімдер қабылданған және қаралған болатын (Хаттама №1-124 26.06.2024 ж.):</w:t>
      </w:r>
    </w:p>
    <w:p w:rsidR="052F6A1F" w:rsidP="052F6A1F" w:rsidRDefault="052F6A1F" w14:paraId="53768994" w14:textId="6C54EE93">
      <w:pPr>
        <w:pStyle w:val="a8"/>
        <w:widowControl w:val="0"/>
        <w:numPr>
          <w:ilvl w:val="0"/>
          <w:numId w:val="11"/>
        </w:numPr>
        <w:tabs>
          <w:tab w:val="left" w:leader="none" w:pos="1276"/>
        </w:tabs>
        <w:spacing w:after="0" w:line="240" w:lineRule="auto"/>
        <w:ind w:left="0"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pPr>
      <w:r w:rsidRPr="052F6A1F" w:rsidR="052F6A1F">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t>2024 жылдың 1 тоқсан нәтижелері бойынша «Бұқтырма СЭС» АҚ қызметінің негізгі көрсеткіштерін орындау туралы Есепті мәліметке қабылдау.</w:t>
      </w:r>
    </w:p>
    <w:p w:rsidR="052F6A1F" w:rsidP="052F6A1F" w:rsidRDefault="052F6A1F" w14:paraId="2A63621C" w14:textId="332DEC6E">
      <w:pPr>
        <w:pStyle w:val="a8"/>
        <w:numPr>
          <w:ilvl w:val="0"/>
          <w:numId w:val="11"/>
        </w:numPr>
        <w:tabs>
          <w:tab w:val="left" w:leader="none" w:pos="1134"/>
        </w:tabs>
        <w:spacing w:after="0" w:line="240" w:lineRule="auto"/>
        <w:ind w:left="0"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pPr>
      <w:r w:rsidRPr="052F6A1F" w:rsidR="052F6A1F">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t>2024 жылғы 1 тоқсандағы "Бұқтырма СЭС"АҚ Тәуекелдерді азайту жөніндегі жоспарлары мен бағдарламаларын іске асыру жөніндегі мәліметтермен және негізгі тәуекелдерді сипаттаумен және талдаумен тәуекелдерді басқару жөніндегі Есепті бекіту.</w:t>
      </w:r>
    </w:p>
    <w:p w:rsidR="052F6A1F" w:rsidP="052F6A1F" w:rsidRDefault="052F6A1F" w14:paraId="0B0D92EA" w14:textId="693F92A5">
      <w:pPr>
        <w:tabs>
          <w:tab w:val="left" w:leader="none" w:pos="567"/>
          <w:tab w:val="left" w:leader="none" w:pos="993"/>
        </w:tabs>
        <w:spacing w:after="0" w:line="24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pPr>
      <w:r w:rsidRPr="052F6A1F" w:rsidR="052F6A1F">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t>3. "Бұқтырма СЭС" АҚ Г. Н. Досановпен "Бұқтырма ГЭС" АҚ офицерінің Комплаенс функциялары бойынша өтеулі қызметтер көрсету шартын бұзу.</w:t>
      </w:r>
    </w:p>
    <w:p w:rsidR="052F6A1F" w:rsidP="052F6A1F" w:rsidRDefault="052F6A1F" w14:paraId="0D842A40" w14:textId="4EF05CE2">
      <w:pPr>
        <w:spacing w:after="0" w:line="24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pPr>
      <w:r w:rsidRPr="052F6A1F" w:rsidR="052F6A1F">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t>4. 2024 жылдың 1 шілдесінен бастап "Бұқтырма СЭС" АҚ корпоративтік хатшысының функцияларын орындайтын тұлға  Тлепова Ж.У. өкілеттігін мерзімінен бұрын тоқтату.</w:t>
      </w:r>
    </w:p>
    <w:p w:rsidR="052F6A1F" w:rsidP="052F6A1F" w:rsidRDefault="052F6A1F" w14:paraId="0F4761F3" w14:textId="47DE43A2">
      <w:pPr>
        <w:spacing w:after="0" w:line="24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pPr>
      <w:r w:rsidRPr="052F6A1F" w:rsidR="052F6A1F">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t xml:space="preserve">«Бұқтырма СЭС» АҚ корпоративтік хатшысының функцияларын орындайтын тұлға  Н.Н. Жазетовты сайлау </w:t>
      </w:r>
    </w:p>
    <w:p w:rsidR="052F6A1F" w:rsidP="052F6A1F" w:rsidRDefault="052F6A1F" w14:paraId="76817586" w14:textId="233C4A93">
      <w:pPr>
        <w:spacing w:after="0" w:line="24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pPr>
      <w:r w:rsidRPr="052F6A1F" w:rsidR="052F6A1F">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t>«Бұқтырма СЭС» АҚ корпоративтік хатшысының функцияларын орындайтын тұлға Н.Н.Жазетовтың өкілеттік мерзімін анықтау-3(үш) жыл.</w:t>
      </w:r>
    </w:p>
    <w:p w:rsidR="052F6A1F" w:rsidP="052F6A1F" w:rsidRDefault="052F6A1F" w14:paraId="4A426247" w14:textId="1006D773">
      <w:pPr>
        <w:tabs>
          <w:tab w:val="left" w:leader="none" w:pos="709"/>
        </w:tabs>
        <w:spacing w:after="0" w:line="240" w:lineRule="auto"/>
        <w:ind w:firstLine="709"/>
        <w:contextualSpacing/>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pPr>
      <w:r w:rsidRPr="052F6A1F" w:rsidR="052F6A1F">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t xml:space="preserve">«Бұқтырма СЭС» АҚ корпоративтік хатшысының функцияларын ол орындаған үшін Н.Н.Жазетовқа айсайынғы сыйақыны анықтау. </w:t>
      </w:r>
    </w:p>
    <w:p w:rsidR="052F6A1F" w:rsidP="052F6A1F" w:rsidRDefault="052F6A1F" w14:paraId="58C317CE" w14:textId="08066E06">
      <w:pPr>
        <w:tabs>
          <w:tab w:val="left" w:leader="none" w:pos="709"/>
        </w:tabs>
        <w:spacing w:after="0" w:line="240" w:lineRule="auto"/>
        <w:ind w:firstLine="709"/>
        <w:contextualSpacing/>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pPr>
      <w:r w:rsidRPr="052F6A1F" w:rsidR="052F6A1F">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t>«Бұқтырма СЭС» АҚ-ға   Н.Н.Жазетовтың " шығуына байланысты (жол жүру, тұру, тәуліктік) шығыстарды, Қоғамның ішкі құжаттарында көзделген іссапар шығыстарын өтеу нормалары шегінде анықтау және ол растайтын құжаттарды ұсынғаннан кейін оларды өтеу.</w:t>
      </w:r>
    </w:p>
    <w:p w:rsidR="052F6A1F" w:rsidP="052F6A1F" w:rsidRDefault="052F6A1F" w14:paraId="436C797A" w14:textId="0985BE95">
      <w:pPr>
        <w:spacing w:after="0" w:line="24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pPr>
      <w:r w:rsidRPr="052F6A1F" w:rsidR="052F6A1F">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t>Н.Н.Жазетовтың орналасқан жері («Бұқтырма СЭС» АҚ директорлар Кеңесінің Төрағасының орналасқан жері бойынша) Астана қаласының «Самұрық-Энерго» АҚ кеңсесін анықтау.</w:t>
      </w:r>
    </w:p>
    <w:p w:rsidR="052F6A1F" w:rsidP="052F6A1F" w:rsidRDefault="052F6A1F" w14:paraId="1A9B5509" w14:textId="122D3B3D">
      <w:pPr>
        <w:spacing w:after="0" w:line="24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pPr>
      <w:r w:rsidRPr="052F6A1F" w:rsidR="052F6A1F">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t>"Бұқтырма СЭС" АҚ директоры (С. Н. Рубцов) "Бұқтырма СЭС" АҚ корпоративтік хатшысы қызметін атқаратын тұлға  Н.Н. Жазетовпен ақылы қызмет көрсету туралы шарт жасау.</w:t>
      </w:r>
    </w:p>
    <w:p w:rsidR="052F6A1F" w:rsidP="052F6A1F" w:rsidRDefault="052F6A1F" w14:paraId="0D71CEF4" w14:textId="7DCB8C09">
      <w:pPr>
        <w:spacing w:after="0" w:line="24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pPr>
      <w:r w:rsidRPr="052F6A1F" w:rsidR="052F6A1F">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t>Ж.У. Тлепова осы шешім қабылданған күннен бастап бір апта мерзімде "Бұқтырма СЭС" АҚ директорлар Кеңесі отырыстарының материалдарын "Бұқтырма СЭС" АҚ Директорлар кеңесінің корпоративтік хатшысы Н.Н.Жазетовке берсін.</w:t>
      </w:r>
    </w:p>
    <w:p w:rsidR="052F6A1F" w:rsidP="052F6A1F" w:rsidRDefault="052F6A1F" w14:paraId="78A45F98" w14:textId="30DD20CE">
      <w:pPr>
        <w:widowControl w:val="0"/>
        <w:spacing w:after="0" w:line="240" w:lineRule="auto"/>
        <w:ind w:firstLine="540"/>
        <w:jc w:val="both"/>
        <w:rPr>
          <w:rFonts w:ascii="Segoe UI" w:hAnsi="Segoe UI" w:eastAsia="Segoe UI" w:cs="Segoe UI"/>
          <w:b w:val="0"/>
          <w:bCs w:val="0"/>
          <w:i w:val="0"/>
          <w:iCs w:val="0"/>
          <w:caps w:val="0"/>
          <w:smallCaps w:val="0"/>
          <w:noProof w:val="0"/>
          <w:color w:val="000000" w:themeColor="text1" w:themeTint="FF" w:themeShade="FF"/>
          <w:sz w:val="28"/>
          <w:szCs w:val="28"/>
          <w:lang w:val="kk-KZ"/>
        </w:rPr>
      </w:pPr>
      <w:r w:rsidRPr="052F6A1F" w:rsidR="052F6A1F">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t xml:space="preserve">5. </w:t>
      </w:r>
      <w:r w:rsidRPr="052F6A1F" w:rsidR="052F6A1F">
        <w:rPr>
          <w:rFonts w:ascii="Segoe UI" w:hAnsi="Segoe UI" w:eastAsia="Segoe UI" w:cs="Segoe UI"/>
          <w:b w:val="0"/>
          <w:bCs w:val="0"/>
          <w:i w:val="0"/>
          <w:iCs w:val="0"/>
          <w:caps w:val="0"/>
          <w:smallCaps w:val="0"/>
          <w:noProof w:val="0"/>
          <w:color w:val="000000" w:themeColor="text1" w:themeTint="FF" w:themeShade="FF"/>
          <w:sz w:val="28"/>
          <w:szCs w:val="28"/>
          <w:lang w:val="kk-KZ"/>
        </w:rPr>
        <w:t>Шығарылған нақты шешімдерден, «Бұқтырма СЭС» АҚ директоры Рубцов С.Н. белгіленген тәртіппен барлық қажетті шараларды қабылдау.</w:t>
      </w:r>
    </w:p>
    <w:p w:rsidR="052F6A1F" w:rsidP="052F6A1F" w:rsidRDefault="052F6A1F" w14:paraId="2DCE7F54" w14:textId="5987427C">
      <w:pPr>
        <w:widowControl w:val="0"/>
        <w:spacing w:after="0" w:line="240" w:lineRule="auto"/>
        <w:ind w:firstLine="567"/>
        <w:contextualSpacing/>
        <w:jc w:val="both"/>
        <w:rPr>
          <w:rFonts w:ascii="Segoe UI" w:hAnsi="Segoe UI" w:eastAsia="Segoe UI" w:cs="Segoe UI"/>
          <w:b w:val="0"/>
          <w:bCs w:val="0"/>
          <w:i w:val="0"/>
          <w:iCs w:val="0"/>
          <w:caps w:val="0"/>
          <w:smallCaps w:val="0"/>
          <w:noProof w:val="0"/>
          <w:color w:val="000000" w:themeColor="text1" w:themeTint="FF" w:themeShade="FF"/>
          <w:sz w:val="28"/>
          <w:szCs w:val="28"/>
          <w:lang w:val="kk-KZ"/>
        </w:rPr>
      </w:pPr>
      <w:r w:rsidRPr="052F6A1F" w:rsidR="052F6A1F">
        <w:rPr>
          <w:rFonts w:ascii="Segoe UI" w:hAnsi="Segoe UI" w:eastAsia="Segoe UI" w:cs="Segoe UI"/>
          <w:b w:val="0"/>
          <w:bCs w:val="0"/>
          <w:i w:val="0"/>
          <w:iCs w:val="0"/>
          <w:caps w:val="0"/>
          <w:smallCaps w:val="0"/>
          <w:noProof w:val="0"/>
          <w:color w:val="000000" w:themeColor="text1" w:themeTint="FF" w:themeShade="FF"/>
          <w:sz w:val="28"/>
          <w:szCs w:val="28"/>
          <w:lang w:val="kk-KZ"/>
        </w:rPr>
        <w:t xml:space="preserve">Дауыс беру нәтижелері: директорлар Кеңесі мүшелерінің күн тәртіп мәселелері бойынша бірауыздан </w:t>
      </w:r>
      <w:r w:rsidRPr="052F6A1F" w:rsidR="052F6A1F">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t>«</w:t>
      </w:r>
      <w:r w:rsidRPr="052F6A1F" w:rsidR="052F6A1F">
        <w:rPr>
          <w:rFonts w:ascii="Segoe UI" w:hAnsi="Segoe UI" w:eastAsia="Segoe UI" w:cs="Segoe UI"/>
          <w:b w:val="0"/>
          <w:bCs w:val="0"/>
          <w:i w:val="0"/>
          <w:iCs w:val="0"/>
          <w:caps w:val="0"/>
          <w:smallCaps w:val="0"/>
          <w:noProof w:val="0"/>
          <w:color w:val="000000" w:themeColor="text1" w:themeTint="FF" w:themeShade="FF"/>
          <w:sz w:val="28"/>
          <w:szCs w:val="28"/>
          <w:lang w:val="kk-KZ"/>
        </w:rPr>
        <w:t>ИЯ</w:t>
      </w:r>
      <w:r w:rsidRPr="052F6A1F" w:rsidR="052F6A1F">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t xml:space="preserve">» </w:t>
      </w:r>
      <w:r w:rsidRPr="052F6A1F" w:rsidR="052F6A1F">
        <w:rPr>
          <w:rFonts w:ascii="Segoe UI" w:hAnsi="Segoe UI" w:eastAsia="Segoe UI" w:cs="Segoe UI"/>
          <w:b w:val="0"/>
          <w:bCs w:val="0"/>
          <w:i w:val="0"/>
          <w:iCs w:val="0"/>
          <w:caps w:val="0"/>
          <w:smallCaps w:val="0"/>
          <w:noProof w:val="0"/>
          <w:color w:val="000000" w:themeColor="text1" w:themeTint="FF" w:themeShade="FF"/>
          <w:sz w:val="28"/>
          <w:szCs w:val="28"/>
          <w:lang w:val="kk-KZ"/>
        </w:rPr>
        <w:t>деп дауыс берді.</w:t>
      </w:r>
    </w:p>
    <w:p w:rsidR="052F6A1F" w:rsidP="052F6A1F" w:rsidRDefault="052F6A1F" w14:paraId="2CEBBA4C" w14:textId="3FCFDC81">
      <w:pPr>
        <w:pStyle w:val="a"/>
        <w:ind w:firstLine="567"/>
        <w:rPr>
          <w:sz w:val="28"/>
          <w:szCs w:val="28"/>
          <w:lang w:val="kk-KZ"/>
        </w:rPr>
      </w:pPr>
    </w:p>
    <w:p w:rsidR="145AD4E4" w:rsidP="145AD4E4" w:rsidRDefault="145AD4E4" w14:paraId="777C85CC" w14:textId="2A0CC5BA">
      <w:pPr>
        <w:pStyle w:val="a"/>
        <w:ind w:firstLine="567"/>
        <w:rPr>
          <w:sz w:val="28"/>
          <w:szCs w:val="28"/>
          <w:lang w:val="kk-KZ"/>
        </w:rPr>
      </w:pPr>
    </w:p>
    <w:p w:rsidR="145AD4E4" w:rsidP="145AD4E4" w:rsidRDefault="145AD4E4" w14:paraId="7E0B09AB" w14:textId="15B80540">
      <w:pPr>
        <w:pStyle w:val="a"/>
        <w:ind w:firstLine="567"/>
        <w:rPr>
          <w:sz w:val="28"/>
          <w:szCs w:val="28"/>
          <w:lang w:val="kk-KZ"/>
        </w:rPr>
      </w:pPr>
    </w:p>
    <w:p w:rsidR="145AD4E4" w:rsidP="145AD4E4" w:rsidRDefault="145AD4E4" w14:paraId="4E546A1D" w14:textId="63820714">
      <w:pPr>
        <w:pStyle w:val="a"/>
        <w:ind w:firstLine="567"/>
        <w:rPr>
          <w:sz w:val="28"/>
          <w:szCs w:val="28"/>
          <w:lang w:val="kk-KZ"/>
        </w:rPr>
      </w:pPr>
    </w:p>
    <w:p w:rsidR="145AD4E4" w:rsidP="145AD4E4" w:rsidRDefault="145AD4E4" w14:paraId="1AD2846E" w14:textId="22BEA67F">
      <w:pPr>
        <w:pStyle w:val="a"/>
        <w:ind w:firstLine="567"/>
        <w:rPr>
          <w:sz w:val="28"/>
          <w:szCs w:val="28"/>
          <w:lang w:val="kk-KZ"/>
        </w:rPr>
      </w:pPr>
    </w:p>
    <w:p w:rsidR="145AD4E4" w:rsidP="145AD4E4" w:rsidRDefault="145AD4E4" w14:paraId="5F55ABC8" w14:textId="0B0F597E">
      <w:pPr>
        <w:pStyle w:val="a"/>
        <w:ind w:firstLine="567"/>
        <w:rPr>
          <w:sz w:val="28"/>
          <w:szCs w:val="28"/>
          <w:lang w:val="kk-KZ"/>
        </w:rPr>
      </w:pPr>
    </w:p>
    <w:p w:rsidR="145AD4E4" w:rsidP="145AD4E4" w:rsidRDefault="145AD4E4" w14:paraId="7066D51C" w14:textId="4DD34441">
      <w:pPr>
        <w:pStyle w:val="a"/>
        <w:ind w:firstLine="567"/>
        <w:rPr>
          <w:sz w:val="28"/>
          <w:szCs w:val="28"/>
          <w:lang w:val="kk-KZ"/>
        </w:rPr>
      </w:pPr>
    </w:p>
    <w:p w:rsidR="145AD4E4" w:rsidP="145AD4E4" w:rsidRDefault="145AD4E4" w14:paraId="4CB9AE53" w14:textId="4FE0C481">
      <w:pPr>
        <w:pStyle w:val="a"/>
        <w:ind w:firstLine="567"/>
        <w:rPr>
          <w:sz w:val="28"/>
          <w:szCs w:val="28"/>
          <w:lang w:val="kk-KZ"/>
        </w:rPr>
      </w:pPr>
    </w:p>
    <w:p w:rsidR="145AD4E4" w:rsidP="145AD4E4" w:rsidRDefault="145AD4E4" w14:paraId="0873D968" w14:textId="638C0652">
      <w:pPr>
        <w:pStyle w:val="a"/>
        <w:ind w:firstLine="567"/>
        <w:rPr>
          <w:sz w:val="28"/>
          <w:szCs w:val="28"/>
          <w:lang w:val="kk-KZ"/>
        </w:rPr>
      </w:pPr>
    </w:p>
    <w:p w:rsidR="145AD4E4" w:rsidP="145AD4E4" w:rsidRDefault="145AD4E4" w14:paraId="2DE9DDA9" w14:textId="5B647C18">
      <w:pPr>
        <w:pStyle w:val="a"/>
        <w:ind w:firstLine="567"/>
        <w:rPr>
          <w:sz w:val="28"/>
          <w:szCs w:val="28"/>
          <w:lang w:val="kk-KZ"/>
        </w:rPr>
      </w:pPr>
    </w:p>
    <w:p w:rsidR="7EFB6B35" w:rsidP="145AD4E4" w:rsidRDefault="7EFB6B35" w14:paraId="774C0FCE" w14:textId="11B57A2E">
      <w:pPr>
        <w:pStyle w:val="a4"/>
        <w:spacing w:after="0" w:line="240" w:lineRule="auto"/>
        <w:ind w:firstLine="567"/>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pPr>
      <w:r w:rsidRPr="145AD4E4" w:rsidR="7EFB6B35">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kk-KZ"/>
        </w:rPr>
        <w:t>«Бұқтырма СЭС» АҚ директорлар Кеңесінің шешімдері</w:t>
      </w:r>
    </w:p>
    <w:p w:rsidR="145AD4E4" w:rsidP="145AD4E4" w:rsidRDefault="145AD4E4" w14:paraId="4B82608B" w14:textId="73C48F28">
      <w:pPr>
        <w:spacing w:after="0" w:line="240" w:lineRule="auto"/>
        <w:ind w:firstLine="567"/>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pPr>
    </w:p>
    <w:p w:rsidR="7EFB6B35" w:rsidP="145AD4E4" w:rsidRDefault="7EFB6B35" w14:paraId="53D9905D" w14:textId="45DF9D8E">
      <w:pPr>
        <w:spacing w:after="0" w:line="240" w:lineRule="auto"/>
        <w:ind w:firstLine="567"/>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pPr>
      <w:r w:rsidRPr="145AD4E4" w:rsidR="7EFB6B3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t xml:space="preserve">Келесі мәселелер бойынша </w:t>
      </w:r>
      <w:r w:rsidRPr="145AD4E4" w:rsidR="7EFB6B35">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kk-KZ"/>
        </w:rPr>
        <w:t>16.09.2024 жылы</w:t>
      </w:r>
      <w:r w:rsidRPr="145AD4E4" w:rsidR="7EFB6B3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t xml:space="preserve"> «Бұқтырма СЭС» АҚ директорлар Кеңесімен  шешімдер қабылданған және қаралған болатын (Хаттама №1-125 16.09.2024 ж.):</w:t>
      </w:r>
    </w:p>
    <w:p w:rsidR="7EFB6B35" w:rsidP="145AD4E4" w:rsidRDefault="7EFB6B35" w14:paraId="37AEC420" w14:textId="533EBAAF">
      <w:pPr>
        <w:spacing w:after="200" w:line="276" w:lineRule="auto"/>
        <w:ind w:firstLine="709"/>
        <w:contextualSpacing/>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pPr>
      <w:r w:rsidRPr="145AD4E4" w:rsidR="7EFB6B3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t>1.</w:t>
      </w:r>
      <w:r w:rsidRPr="145AD4E4" w:rsidR="7EFB6B35">
        <w:rPr>
          <w:rFonts w:ascii="Calibri" w:hAnsi="Calibri" w:eastAsia="Calibri" w:cs="Calibri"/>
          <w:b w:val="0"/>
          <w:bCs w:val="0"/>
          <w:i w:val="0"/>
          <w:iCs w:val="0"/>
          <w:caps w:val="0"/>
          <w:smallCaps w:val="0"/>
          <w:noProof w:val="0"/>
          <w:color w:val="000000" w:themeColor="text1" w:themeTint="FF" w:themeShade="FF"/>
          <w:sz w:val="22"/>
          <w:szCs w:val="22"/>
          <w:lang w:val="kk-KZ"/>
        </w:rPr>
        <w:t xml:space="preserve"> </w:t>
      </w:r>
      <w:r w:rsidRPr="145AD4E4" w:rsidR="7EFB6B3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t>2024 жылғы 2-тоқсандағы негізгі тәуекелдерді сипаттай және талдай отырып, сондай-ақ "Бұқтырма СЭС" АҚ-ның тәуекелдерді азайту жөніндегі жоспарлары мен бағдарламаларын іске асыру жөніндегі мәліметтермен тәуекелдерді басқару жөніндегі Есепті бекіту.</w:t>
      </w:r>
    </w:p>
    <w:p w:rsidR="7EFB6B35" w:rsidP="145AD4E4" w:rsidRDefault="7EFB6B35" w14:paraId="7B91FF1F" w14:textId="509540F8">
      <w:pPr>
        <w:spacing w:after="200" w:line="276" w:lineRule="auto"/>
        <w:ind w:firstLine="709"/>
        <w:contextualSpacing/>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pPr>
      <w:r w:rsidRPr="145AD4E4" w:rsidR="7EFB6B3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t xml:space="preserve">2. 2024 жылдың 1 жарты жылдық қорытындысы бойынша "Бұқтырма СЭС" АҚ қызметінің негізгі көрсеткіштерінің орындалуы жөнінде  Есепті мәліметке қабылдау. </w:t>
      </w:r>
    </w:p>
    <w:p w:rsidR="7EFB6B35" w:rsidP="145AD4E4" w:rsidRDefault="7EFB6B35" w14:paraId="553FE15E" w14:textId="67CECD0F">
      <w:pPr>
        <w:spacing w:after="200" w:line="276" w:lineRule="auto"/>
        <w:ind w:firstLine="709"/>
        <w:contextualSpacing/>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pPr>
      <w:r w:rsidRPr="145AD4E4" w:rsidR="7EFB6B3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t xml:space="preserve">3. 2024 жылдың 1 жарты жылдығына «Бұқтырма СЭС» АҚ қаржылық есептілігін алдын – ала бекіту. Акционерлердің  кезектен тыс жалпы жиналысына бекітуге «Бұқтырма СЭС» АҚ 2024 жылдың бірінші жарты жылдыққа «Бұқтырма СЭС» АҚ  қаржылық есептілігін ұсыну. 2024 жылдың бірінші жарты жылдығына «Бұқтырма СЭС» АҚ  таза табыстарын бөлісудің келесі тәртібін акционерлердің кезектен тыс жалпы жиналысында ұсыну, «Бұқтырма СЭС» АҚ қаржы-шаруашылық қызмет нәтижелеріне байланысты таза кіріс 3 979 173 967 (үш миллиард тоғыз жүз жетпіс тоғыз миллион жүз жетпіс үш мың  тоғыз жүз алпыс жеті) теңге мөлшерінде қалыптасты: 1) «Бұқтырма СЭС» АҚ жай акциялары бойынша дивидендтер төлеміне таза табыс бөлігі мөлшерінде 3 832 807 265 (үш миллиард  сегіз жүз отыз екі миллион сегіз жүз жеті мың екі жүз алпыс бес)  теңгені жіберу;2) «Бұқтырма СЭС» АҚ өкіміне таза табыс бөлігі мөлшерінде 146 366 702 (жүз қырық алты миллион үш жүз алпыс алты мың  жеті жүз екі) теңгені қалдыру. Бұқтырма СЭС " АҚ акционерлерінің кезектен тыс жалпы жиналысына 2024 жылдың бірінші жартыжылдығындағы дивидендтің келесі мөлшерін бір акцияға есептегенде, атап айтқанда 251,55 теңгені анықтап ұсыну. </w:t>
      </w:r>
    </w:p>
    <w:p w:rsidR="7EFB6B35" w:rsidP="145AD4E4" w:rsidRDefault="7EFB6B35" w14:paraId="542DB87A" w14:textId="561AD92F">
      <w:pPr>
        <w:spacing w:after="200" w:line="276" w:lineRule="auto"/>
        <w:ind w:firstLine="709"/>
        <w:contextualSpacing/>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pPr>
      <w:r w:rsidRPr="145AD4E4" w:rsidR="7EFB6B3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t xml:space="preserve">4. 2025 жылға «Бұқтырма СЭС» АҚ тәуекел-тәбетін бекіту. </w:t>
      </w:r>
    </w:p>
    <w:p w:rsidR="7EFB6B35" w:rsidP="145AD4E4" w:rsidRDefault="7EFB6B35" w14:paraId="7C5FC813" w14:textId="653CFE01">
      <w:pPr>
        <w:spacing w:after="200" w:line="276" w:lineRule="auto"/>
        <w:ind w:firstLine="709"/>
        <w:contextualSpacing/>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pPr>
      <w:r w:rsidRPr="145AD4E4" w:rsidR="7EFB6B3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t xml:space="preserve">5. «Бұқтырма СЭС» АҚ 2025 жылға тәуекелдер тіркелімін, тәуекелдер картасы, негізгі тәуекелдер көрсеткішін, «Бұқтырма СЭС» АҚ тәуекел көрсеткішімен басқару бойынша іс-шаралар жоспарын, көрсетілген әрбір тәуекел көрсеткішіне қатысты толеранттылық деңгейде бекіту. </w:t>
      </w:r>
    </w:p>
    <w:p w:rsidR="7EFB6B35" w:rsidP="145AD4E4" w:rsidRDefault="7EFB6B35" w14:paraId="33FA6EE7" w14:textId="7473501A">
      <w:pPr>
        <w:spacing w:after="200" w:line="276" w:lineRule="auto"/>
        <w:ind w:firstLine="709"/>
        <w:contextualSpacing/>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pPr>
      <w:r w:rsidRPr="145AD4E4" w:rsidR="7EFB6B3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t>6. Осы шешімнен шығарылған барлық қажетті шараларды «Бұқтырма СЭС» АҚ директоры (Рубцов С.Н.) қабылдау.</w:t>
      </w:r>
    </w:p>
    <w:p w:rsidR="7EFB6B35" w:rsidP="6E144BF6" w:rsidRDefault="7EFB6B35" w14:paraId="5D220C6D" w14:textId="15F05835">
      <w:pPr>
        <w:widowControl w:val="0"/>
        <w:spacing w:after="0" w:line="240" w:lineRule="auto"/>
        <w:ind w:firstLine="567"/>
        <w:contextualSpacing/>
        <w:jc w:val="both"/>
        <w:rPr>
          <w:rFonts w:ascii="Segoe UI" w:hAnsi="Segoe UI" w:eastAsia="Segoe UI" w:cs="Segoe UI"/>
          <w:b w:val="0"/>
          <w:bCs w:val="0"/>
          <w:i w:val="0"/>
          <w:iCs w:val="0"/>
          <w:caps w:val="0"/>
          <w:smallCaps w:val="0"/>
          <w:noProof w:val="0"/>
          <w:color w:val="000000" w:themeColor="text1" w:themeTint="FF" w:themeShade="FF"/>
          <w:sz w:val="28"/>
          <w:szCs w:val="28"/>
          <w:lang w:val="kk-KZ"/>
        </w:rPr>
      </w:pPr>
      <w:r w:rsidRPr="6E144BF6" w:rsidR="7EFB6B35">
        <w:rPr>
          <w:rFonts w:ascii="Segoe UI" w:hAnsi="Segoe UI" w:eastAsia="Segoe UI" w:cs="Segoe UI"/>
          <w:b w:val="0"/>
          <w:bCs w:val="0"/>
          <w:i w:val="0"/>
          <w:iCs w:val="0"/>
          <w:caps w:val="0"/>
          <w:smallCaps w:val="0"/>
          <w:noProof w:val="0"/>
          <w:color w:val="000000" w:themeColor="text1" w:themeTint="FF" w:themeShade="FF"/>
          <w:sz w:val="28"/>
          <w:szCs w:val="28"/>
          <w:lang w:val="kk-KZ"/>
        </w:rPr>
        <w:t xml:space="preserve">Дауыс беру нәтижелері: директорлар Кеңесі мүшелерінің күн тәртіп мәселелері бойынша бірауыздан </w:t>
      </w:r>
      <w:r w:rsidRPr="6E144BF6" w:rsidR="7EFB6B3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t>«</w:t>
      </w:r>
      <w:r w:rsidRPr="6E144BF6" w:rsidR="7EFB6B35">
        <w:rPr>
          <w:rFonts w:ascii="Segoe UI" w:hAnsi="Segoe UI" w:eastAsia="Segoe UI" w:cs="Segoe UI"/>
          <w:b w:val="0"/>
          <w:bCs w:val="0"/>
          <w:i w:val="0"/>
          <w:iCs w:val="0"/>
          <w:caps w:val="0"/>
          <w:smallCaps w:val="0"/>
          <w:noProof w:val="0"/>
          <w:color w:val="000000" w:themeColor="text1" w:themeTint="FF" w:themeShade="FF"/>
          <w:sz w:val="28"/>
          <w:szCs w:val="28"/>
          <w:lang w:val="kk-KZ"/>
        </w:rPr>
        <w:t>ИЯ</w:t>
      </w:r>
      <w:r w:rsidRPr="6E144BF6" w:rsidR="7EFB6B3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t xml:space="preserve">» </w:t>
      </w:r>
      <w:r w:rsidRPr="6E144BF6" w:rsidR="7EFB6B35">
        <w:rPr>
          <w:rFonts w:ascii="Segoe UI" w:hAnsi="Segoe UI" w:eastAsia="Segoe UI" w:cs="Segoe UI"/>
          <w:b w:val="0"/>
          <w:bCs w:val="0"/>
          <w:i w:val="0"/>
          <w:iCs w:val="0"/>
          <w:caps w:val="0"/>
          <w:smallCaps w:val="0"/>
          <w:noProof w:val="0"/>
          <w:color w:val="000000" w:themeColor="text1" w:themeTint="FF" w:themeShade="FF"/>
          <w:sz w:val="28"/>
          <w:szCs w:val="28"/>
          <w:lang w:val="kk-KZ"/>
        </w:rPr>
        <w:t>деп дауыс берді.</w:t>
      </w:r>
    </w:p>
    <w:p w:rsidR="6E144BF6" w:rsidP="6E144BF6" w:rsidRDefault="6E144BF6" w14:paraId="4EFBCF67" w14:textId="44AA6237">
      <w:pPr>
        <w:widowControl w:val="0"/>
        <w:spacing w:after="0" w:line="240" w:lineRule="auto"/>
        <w:ind w:firstLine="567"/>
        <w:contextualSpacing/>
        <w:jc w:val="both"/>
        <w:rPr>
          <w:rFonts w:ascii="Segoe UI" w:hAnsi="Segoe UI" w:eastAsia="Segoe UI" w:cs="Segoe UI"/>
          <w:b w:val="0"/>
          <w:bCs w:val="0"/>
          <w:i w:val="0"/>
          <w:iCs w:val="0"/>
          <w:caps w:val="0"/>
          <w:smallCaps w:val="0"/>
          <w:noProof w:val="0"/>
          <w:color w:val="000000" w:themeColor="text1" w:themeTint="FF" w:themeShade="FF"/>
          <w:sz w:val="28"/>
          <w:szCs w:val="28"/>
          <w:lang w:val="kk-KZ"/>
        </w:rPr>
      </w:pPr>
    </w:p>
    <w:p w:rsidR="6E144BF6" w:rsidP="6E144BF6" w:rsidRDefault="6E144BF6" w14:paraId="48A6B639" w14:textId="339F8537">
      <w:pPr>
        <w:widowControl w:val="0"/>
        <w:spacing w:after="0" w:line="240" w:lineRule="auto"/>
        <w:ind w:firstLine="567"/>
        <w:contextualSpacing/>
        <w:jc w:val="both"/>
        <w:rPr>
          <w:rFonts w:ascii="Segoe UI" w:hAnsi="Segoe UI" w:eastAsia="Segoe UI" w:cs="Segoe UI"/>
          <w:b w:val="0"/>
          <w:bCs w:val="0"/>
          <w:i w:val="0"/>
          <w:iCs w:val="0"/>
          <w:caps w:val="0"/>
          <w:smallCaps w:val="0"/>
          <w:noProof w:val="0"/>
          <w:color w:val="000000" w:themeColor="text1" w:themeTint="FF" w:themeShade="FF"/>
          <w:sz w:val="28"/>
          <w:szCs w:val="28"/>
          <w:lang w:val="kk-KZ"/>
        </w:rPr>
      </w:pPr>
    </w:p>
    <w:p w:rsidR="6E144BF6" w:rsidP="6E144BF6" w:rsidRDefault="6E144BF6" w14:paraId="0C0D1E78" w14:textId="75CEC1B8">
      <w:pPr>
        <w:widowControl w:val="0"/>
        <w:spacing w:after="0" w:line="240" w:lineRule="auto"/>
        <w:ind w:firstLine="567"/>
        <w:contextualSpacing/>
        <w:jc w:val="both"/>
        <w:rPr>
          <w:rFonts w:ascii="Segoe UI" w:hAnsi="Segoe UI" w:eastAsia="Segoe UI" w:cs="Segoe UI"/>
          <w:b w:val="0"/>
          <w:bCs w:val="0"/>
          <w:i w:val="0"/>
          <w:iCs w:val="0"/>
          <w:caps w:val="0"/>
          <w:smallCaps w:val="0"/>
          <w:noProof w:val="0"/>
          <w:color w:val="000000" w:themeColor="text1" w:themeTint="FF" w:themeShade="FF"/>
          <w:sz w:val="28"/>
          <w:szCs w:val="28"/>
          <w:lang w:val="kk-KZ"/>
        </w:rPr>
      </w:pPr>
    </w:p>
    <w:p w:rsidR="6E144BF6" w:rsidP="6E144BF6" w:rsidRDefault="6E144BF6" w14:paraId="1A6B1618" w14:textId="76D6F25E">
      <w:pPr>
        <w:widowControl w:val="0"/>
        <w:spacing w:after="0" w:line="240" w:lineRule="auto"/>
        <w:ind w:firstLine="567"/>
        <w:contextualSpacing/>
        <w:jc w:val="both"/>
        <w:rPr>
          <w:rFonts w:ascii="Segoe UI" w:hAnsi="Segoe UI" w:eastAsia="Segoe UI" w:cs="Segoe UI"/>
          <w:b w:val="0"/>
          <w:bCs w:val="0"/>
          <w:i w:val="0"/>
          <w:iCs w:val="0"/>
          <w:caps w:val="0"/>
          <w:smallCaps w:val="0"/>
          <w:noProof w:val="0"/>
          <w:color w:val="000000" w:themeColor="text1" w:themeTint="FF" w:themeShade="FF"/>
          <w:sz w:val="28"/>
          <w:szCs w:val="28"/>
          <w:lang w:val="kk-KZ"/>
        </w:rPr>
      </w:pPr>
    </w:p>
    <w:p w:rsidR="6E144BF6" w:rsidP="6E144BF6" w:rsidRDefault="6E144BF6" w14:paraId="2A06BAD5" w14:textId="5B9AAAB1">
      <w:pPr>
        <w:widowControl w:val="0"/>
        <w:spacing w:after="0" w:line="240" w:lineRule="auto"/>
        <w:ind w:firstLine="567"/>
        <w:contextualSpacing/>
        <w:jc w:val="both"/>
        <w:rPr>
          <w:rFonts w:ascii="Segoe UI" w:hAnsi="Segoe UI" w:eastAsia="Segoe UI" w:cs="Segoe UI"/>
          <w:b w:val="0"/>
          <w:bCs w:val="0"/>
          <w:i w:val="0"/>
          <w:iCs w:val="0"/>
          <w:caps w:val="0"/>
          <w:smallCaps w:val="0"/>
          <w:noProof w:val="0"/>
          <w:color w:val="000000" w:themeColor="text1" w:themeTint="FF" w:themeShade="FF"/>
          <w:sz w:val="28"/>
          <w:szCs w:val="28"/>
          <w:lang w:val="kk-KZ"/>
        </w:rPr>
      </w:pPr>
    </w:p>
    <w:p w:rsidR="6E144BF6" w:rsidP="6E144BF6" w:rsidRDefault="6E144BF6" w14:paraId="04C95C8F" w14:textId="051D48A8">
      <w:pPr>
        <w:widowControl w:val="0"/>
        <w:spacing w:after="0" w:line="240" w:lineRule="auto"/>
        <w:ind w:firstLine="567"/>
        <w:contextualSpacing/>
        <w:jc w:val="both"/>
        <w:rPr>
          <w:rFonts w:ascii="Segoe UI" w:hAnsi="Segoe UI" w:eastAsia="Segoe UI" w:cs="Segoe UI"/>
          <w:b w:val="0"/>
          <w:bCs w:val="0"/>
          <w:i w:val="0"/>
          <w:iCs w:val="0"/>
          <w:caps w:val="0"/>
          <w:smallCaps w:val="0"/>
          <w:noProof w:val="0"/>
          <w:color w:val="000000" w:themeColor="text1" w:themeTint="FF" w:themeShade="FF"/>
          <w:sz w:val="28"/>
          <w:szCs w:val="28"/>
          <w:lang w:val="kk-KZ"/>
        </w:rPr>
      </w:pPr>
    </w:p>
    <w:p w:rsidR="2F9F344F" w:rsidP="6E144BF6" w:rsidRDefault="2F9F344F" w14:paraId="37E45A87" w14:textId="0B7F48BA">
      <w:pPr>
        <w:pStyle w:val="a4"/>
        <w:spacing w:after="0" w:line="240" w:lineRule="auto"/>
        <w:ind w:firstLine="567"/>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pPr>
      <w:r w:rsidRPr="6E144BF6" w:rsidR="2F9F344F">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kk-KZ"/>
        </w:rPr>
        <w:t>«Бұқтырма СЭС» АҚ директорлар Кеңесінің шешімдері</w:t>
      </w:r>
    </w:p>
    <w:p w:rsidR="6E144BF6" w:rsidP="6E144BF6" w:rsidRDefault="6E144BF6" w14:paraId="17955447" w14:textId="5CB7E667">
      <w:pPr>
        <w:spacing w:after="0" w:line="240" w:lineRule="auto"/>
        <w:ind w:firstLine="567"/>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pPr>
    </w:p>
    <w:p w:rsidR="2F9F344F" w:rsidP="6E144BF6" w:rsidRDefault="2F9F344F" w14:paraId="6CC96CE2" w14:textId="0DA7CE93">
      <w:pPr>
        <w:spacing w:after="0" w:line="240" w:lineRule="auto"/>
        <w:ind w:firstLine="567"/>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pPr>
      <w:r w:rsidRPr="6E144BF6" w:rsidR="2F9F344F">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t>Келесі мәселелер бойынша 25.12.2024  жылы «Бұқтырма СЭС» АҚ директорлар Кеңесімен  шешімдер қабылданған және қаралған болатын (Хаттама №1-126 25.12.2024 ж.):</w:t>
      </w:r>
    </w:p>
    <w:p w:rsidR="2F9F344F" w:rsidP="6E144BF6" w:rsidRDefault="2F9F344F" w14:paraId="350FF13C" w14:textId="30636665">
      <w:pPr>
        <w:pStyle w:val="a8"/>
        <w:numPr>
          <w:ilvl w:val="0"/>
          <w:numId w:val="13"/>
        </w:numPr>
        <w:tabs>
          <w:tab w:val="left" w:leader="none" w:pos="993"/>
        </w:tabs>
        <w:spacing w:beforeAutospacing="on" w:after="0" w:afterAutospacing="on" w:line="240" w:lineRule="auto"/>
        <w:ind w:left="0" w:firstLine="567"/>
        <w:contextualSpacing/>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pPr>
      <w:r w:rsidRPr="6E144BF6" w:rsidR="2F9F344F">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t>2024 жылдың 9 айының қорытындысы бойынша "Бұқтырма СЭС" АҚ қызметінің негізгі көрсеткіштерінің орындалуы туралы Есепті мәліметке қабылдау.</w:t>
      </w:r>
    </w:p>
    <w:p w:rsidR="2F9F344F" w:rsidP="6E144BF6" w:rsidRDefault="2F9F344F" w14:paraId="761C439C" w14:textId="684F29A5">
      <w:pPr>
        <w:tabs>
          <w:tab w:val="left" w:leader="none" w:pos="993"/>
        </w:tabs>
        <w:spacing w:after="0" w:line="24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pPr>
      <w:r w:rsidRPr="6E144BF6" w:rsidR="2F9F344F">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t>2. 2025  жылдың 1 наурызына дейін 2024 жылғы жұмыс қорытындылары бойынша «Бұқтырма СЭС» АҚ директорлар Кеңесінің әрбір мүшелеріне және директорлар Кеңесінің қызметіне бағалау жүргізу. "Бұқтырма СЭС" АҚ  директорлар Кеңесінің әрбір мүшелерін және директорлар Кеңесінің қызметін бағалауды өз күшімен сауалнама жүргізу және сұхбаттасу жолымен жүргізу. "Бұқтырма СЭС" АҚ директорлар Кеңесінің әрбір мүшесінің және директорлар Кеңесінің қызметінің бағалау қорытындыларын 2025 жылдың 31 наурызынан кешіктірмей қарау.</w:t>
      </w:r>
    </w:p>
    <w:p w:rsidR="2F9F344F" w:rsidP="6E144BF6" w:rsidRDefault="2F9F344F" w14:paraId="09412B0D" w14:textId="5F3A681B">
      <w:pPr>
        <w:spacing w:after="0" w:line="24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pPr>
      <w:r w:rsidRPr="6E144BF6" w:rsidR="2F9F344F">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t>3. 2025 жылға «Бұқтырма СЭС» АҚ директорлар Кеңесінің жұмыс Жоспарын бекіту. «Бұқтырма СЭС» АҚ директоры (Рубцов С.Н.) 2025 жылға «Бұқтырма СЭС» АҚ  директорлар Кеңесінің бекітілген жұмыс Жоспарымен келісе отырып, «Бұқтырма СЭС» АҚ директорлар Кеңесімен қарау үшін қажетті материалдарды  уақытылы ұсынуды және тиісті түрде дайындауды қамтамассыз ету.</w:t>
      </w:r>
    </w:p>
    <w:p w:rsidR="2F9F344F" w:rsidP="6E144BF6" w:rsidRDefault="2F9F344F" w14:paraId="7B0BDA1E" w14:textId="6F5E569F">
      <w:pPr>
        <w:spacing w:after="0" w:line="24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pPr>
      <w:r w:rsidRPr="6E144BF6" w:rsidR="2F9F344F">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t>4. 2024 жылғы  3-тоқсандағы негізгі тәуекелдерді сипаттай және талдай отырып, сондай-ақ "Бұқтырма СЭС" АҚ-ның тәуекелдерді азайту жөніндегі жоспарлары мен бағдарламаларын іске асыру жөніндегі мәліметтермен тәуекелдерді басқару жөнінде Есепті бекіту.</w:t>
      </w:r>
    </w:p>
    <w:p w:rsidR="2F9F344F" w:rsidP="6E144BF6" w:rsidRDefault="2F9F344F" w14:paraId="54437D7B" w14:textId="6E77AB64">
      <w:pPr>
        <w:spacing w:after="0" w:line="24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pPr>
      <w:r w:rsidRPr="6E144BF6" w:rsidR="2F9F344F">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t xml:space="preserve">5. Осы шешімнен туындайтын қажетті шараларды белгіленген тәртіппен "Бұқтырма СЭС" АҚ директоры (Рубцов С. Н.) қабылдау. </w:t>
      </w:r>
    </w:p>
    <w:p w:rsidR="6E144BF6" w:rsidP="6E144BF6" w:rsidRDefault="6E144BF6" w14:paraId="31330AB3" w14:textId="75B66195">
      <w:pPr>
        <w:widowControl w:val="0"/>
        <w:spacing w:after="0" w:line="240" w:lineRule="auto"/>
        <w:ind w:firstLine="567"/>
        <w:jc w:val="both"/>
        <w:rPr>
          <w:rFonts w:ascii="Segoe UI" w:hAnsi="Segoe UI" w:eastAsia="Segoe UI" w:cs="Segoe UI"/>
          <w:b w:val="0"/>
          <w:bCs w:val="0"/>
          <w:i w:val="0"/>
          <w:iCs w:val="0"/>
          <w:caps w:val="0"/>
          <w:smallCaps w:val="0"/>
          <w:noProof w:val="0"/>
          <w:color w:val="000000" w:themeColor="text1" w:themeTint="FF" w:themeShade="FF"/>
          <w:sz w:val="28"/>
          <w:szCs w:val="28"/>
          <w:lang w:val="kk-KZ"/>
        </w:rPr>
      </w:pPr>
    </w:p>
    <w:p w:rsidR="2F9F344F" w:rsidP="6E144BF6" w:rsidRDefault="2F9F344F" w14:paraId="7A4C46C7" w14:textId="18E38FB1">
      <w:pPr>
        <w:widowControl w:val="0"/>
        <w:spacing w:after="0" w:line="240" w:lineRule="auto"/>
        <w:ind w:firstLine="567"/>
        <w:jc w:val="both"/>
        <w:rPr>
          <w:rFonts w:ascii="Segoe UI" w:hAnsi="Segoe UI" w:eastAsia="Segoe UI" w:cs="Segoe UI"/>
          <w:b w:val="0"/>
          <w:bCs w:val="0"/>
          <w:i w:val="0"/>
          <w:iCs w:val="0"/>
          <w:caps w:val="0"/>
          <w:smallCaps w:val="0"/>
          <w:noProof w:val="0"/>
          <w:color w:val="000000" w:themeColor="text1" w:themeTint="FF" w:themeShade="FF"/>
          <w:sz w:val="28"/>
          <w:szCs w:val="28"/>
          <w:lang w:val="kk-KZ"/>
        </w:rPr>
      </w:pPr>
      <w:r w:rsidRPr="6E144BF6" w:rsidR="2F9F344F">
        <w:rPr>
          <w:rFonts w:ascii="Segoe UI" w:hAnsi="Segoe UI" w:eastAsia="Segoe UI" w:cs="Segoe UI"/>
          <w:b w:val="0"/>
          <w:bCs w:val="0"/>
          <w:i w:val="0"/>
          <w:iCs w:val="0"/>
          <w:caps w:val="0"/>
          <w:smallCaps w:val="0"/>
          <w:noProof w:val="0"/>
          <w:color w:val="000000" w:themeColor="text1" w:themeTint="FF" w:themeShade="FF"/>
          <w:sz w:val="28"/>
          <w:szCs w:val="28"/>
          <w:lang w:val="kk-KZ"/>
        </w:rPr>
        <w:t xml:space="preserve">Дауыс беру нәтижелері: директорлар Кеңесі мүшелерінің күн тәртіп мәселелері бойынша бірауыздан </w:t>
      </w:r>
      <w:r w:rsidRPr="6E144BF6" w:rsidR="2F9F344F">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t>«</w:t>
      </w:r>
      <w:r w:rsidRPr="6E144BF6" w:rsidR="2F9F344F">
        <w:rPr>
          <w:rFonts w:ascii="Segoe UI" w:hAnsi="Segoe UI" w:eastAsia="Segoe UI" w:cs="Segoe UI"/>
          <w:b w:val="0"/>
          <w:bCs w:val="0"/>
          <w:i w:val="0"/>
          <w:iCs w:val="0"/>
          <w:caps w:val="0"/>
          <w:smallCaps w:val="0"/>
          <w:noProof w:val="0"/>
          <w:color w:val="000000" w:themeColor="text1" w:themeTint="FF" w:themeShade="FF"/>
          <w:sz w:val="28"/>
          <w:szCs w:val="28"/>
          <w:lang w:val="kk-KZ"/>
        </w:rPr>
        <w:t>ИЯ</w:t>
      </w:r>
      <w:r w:rsidRPr="6E144BF6" w:rsidR="2F9F344F">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t xml:space="preserve">» </w:t>
      </w:r>
      <w:r w:rsidRPr="6E144BF6" w:rsidR="2F9F344F">
        <w:rPr>
          <w:rFonts w:ascii="Segoe UI" w:hAnsi="Segoe UI" w:eastAsia="Segoe UI" w:cs="Segoe UI"/>
          <w:b w:val="0"/>
          <w:bCs w:val="0"/>
          <w:i w:val="0"/>
          <w:iCs w:val="0"/>
          <w:caps w:val="0"/>
          <w:smallCaps w:val="0"/>
          <w:noProof w:val="0"/>
          <w:color w:val="000000" w:themeColor="text1" w:themeTint="FF" w:themeShade="FF"/>
          <w:sz w:val="28"/>
          <w:szCs w:val="28"/>
          <w:lang w:val="kk-KZ"/>
        </w:rPr>
        <w:t>деп дауыс берді.</w:t>
      </w:r>
    </w:p>
    <w:p w:rsidR="6E144BF6" w:rsidP="6E144BF6" w:rsidRDefault="6E144BF6" w14:paraId="4DD708E7" w14:textId="1E06C715">
      <w:pPr>
        <w:widowControl w:val="0"/>
        <w:spacing w:after="0" w:line="240" w:lineRule="auto"/>
        <w:ind w:firstLine="567"/>
        <w:contextualSpacing/>
        <w:jc w:val="both"/>
        <w:rPr>
          <w:rFonts w:ascii="Segoe UI" w:hAnsi="Segoe UI" w:eastAsia="Segoe UI" w:cs="Segoe UI"/>
          <w:b w:val="0"/>
          <w:bCs w:val="0"/>
          <w:i w:val="0"/>
          <w:iCs w:val="0"/>
          <w:caps w:val="0"/>
          <w:smallCaps w:val="0"/>
          <w:noProof w:val="0"/>
          <w:color w:val="000000" w:themeColor="text1" w:themeTint="FF" w:themeShade="FF"/>
          <w:sz w:val="28"/>
          <w:szCs w:val="28"/>
          <w:lang w:val="kk-KZ"/>
        </w:rPr>
      </w:pPr>
    </w:p>
    <w:p w:rsidR="145AD4E4" w:rsidP="145AD4E4" w:rsidRDefault="145AD4E4" w14:paraId="7A7A5603" w14:textId="1598A1C8">
      <w:pPr>
        <w:pStyle w:val="a"/>
        <w:ind w:firstLine="567"/>
        <w:rPr>
          <w:sz w:val="28"/>
          <w:szCs w:val="28"/>
          <w:lang w:val="kk-KZ"/>
        </w:rPr>
      </w:pPr>
    </w:p>
    <w:sectPr w:rsidRPr="00F43C4F" w:rsidR="00481458" w:rsidSect="00A90D0D">
      <w:pgSz w:w="11906" w:h="16838" w:orient="portrait"/>
      <w:pgMar w:top="568" w:right="566"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1002AFF" w:usb1="C000ACFF" w:usb2="00000009" w:usb3="00000000" w:csb0="000001FF" w:csb1="00000000"/>
  </w:font>
  <w:font w:name="Times New Roman CYR">
    <w:altName w:val="Cambria"/>
    <w:panose1 w:val="020B0604020202020204"/>
    <w:charset w:val="CC"/>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ar(--depot-font-text)">
    <w:altName w:val="Times New Roman"/>
    <w:panose1 w:val="020B0604020202020204"/>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2">
    <w:nsid w:val="790c653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2d78b2ad"/>
    <w:multiLevelType xmlns:w="http://schemas.openxmlformats.org/wordprocessingml/2006/main" w:val="hybridMultilevel"/>
    <w:lvl xmlns:w="http://schemas.openxmlformats.org/wordprocessingml/2006/main" w:ilvl="0">
      <w:start w:val="2"/>
      <w:numFmt w:val="decimal"/>
      <w:lvlText w:val="%1."/>
      <w:lvlJc w:val="left"/>
      <w:pPr>
        <w:ind w:left="1069"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79c4413c"/>
    <w:multiLevelType xmlns:w="http://schemas.openxmlformats.org/wordprocessingml/2006/main" w:val="hybridMultilevel"/>
    <w:lvl xmlns:w="http://schemas.openxmlformats.org/wordprocessingml/2006/main" w:ilvl="0">
      <w:start w:val="1"/>
      <w:numFmt w:val="decimal"/>
      <w:lvlText w:val="%1."/>
      <w:lvlJc w:val="left"/>
      <w:pPr>
        <w:ind w:left="1069"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3A33E41"/>
    <w:multiLevelType w:val="hybridMultilevel"/>
    <w:tmpl w:val="32F0A77E"/>
    <w:lvl w:ilvl="0" w:tplc="41802768">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106076EA"/>
    <w:multiLevelType w:val="hybridMultilevel"/>
    <w:tmpl w:val="6B761902"/>
    <w:lvl w:ilvl="0" w:tplc="AF888078">
      <w:start w:val="1"/>
      <w:numFmt w:val="decimal"/>
      <w:lvlText w:val="%1."/>
      <w:lvlJc w:val="left"/>
      <w:pPr>
        <w:ind w:left="786" w:hanging="360"/>
      </w:pPr>
      <w:rPr>
        <w:rFonts w:hint="default" w:ascii="Times New Roman" w:hAnsi="Times New Roman" w:eastAsia="Calibri" w:cs="Times New Roman"/>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15:restartNumberingAfterBreak="0">
    <w:nsid w:val="27F358FB"/>
    <w:multiLevelType w:val="hybridMultilevel"/>
    <w:tmpl w:val="31F63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154CDB"/>
    <w:multiLevelType w:val="hybridMultilevel"/>
    <w:tmpl w:val="DE060D50"/>
    <w:lvl w:ilvl="0" w:tplc="0419000F">
      <w:start w:val="1"/>
      <w:numFmt w:val="decimal"/>
      <w:lvlText w:val="%1."/>
      <w:lvlJc w:val="left"/>
      <w:pPr>
        <w:ind w:left="1353" w:hanging="360"/>
      </w:pPr>
      <w:rPr>
        <w:rFonts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4EB23801"/>
    <w:multiLevelType w:val="hybridMultilevel"/>
    <w:tmpl w:val="6B761902"/>
    <w:lvl w:ilvl="0" w:tplc="AF888078">
      <w:start w:val="1"/>
      <w:numFmt w:val="decimal"/>
      <w:lvlText w:val="%1."/>
      <w:lvlJc w:val="left"/>
      <w:pPr>
        <w:ind w:left="360" w:hanging="360"/>
      </w:pPr>
      <w:rPr>
        <w:rFonts w:hint="default" w:ascii="Times New Roman" w:hAnsi="Times New Roman" w:eastAsia="Calibri" w:cs="Times New Roman"/>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15:restartNumberingAfterBreak="0">
    <w:nsid w:val="554613B7"/>
    <w:multiLevelType w:val="hybridMultilevel"/>
    <w:tmpl w:val="2C2ACD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5473FB7"/>
    <w:multiLevelType w:val="hybridMultilevel"/>
    <w:tmpl w:val="B210BA9C"/>
    <w:lvl w:ilvl="0" w:tplc="04BAD4D0">
      <w:start w:val="11"/>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15:restartNumberingAfterBreak="0">
    <w:nsid w:val="5B064D7D"/>
    <w:multiLevelType w:val="hybridMultilevel"/>
    <w:tmpl w:val="90D818BA"/>
    <w:lvl w:ilvl="0" w:tplc="CF928F86">
      <w:start w:val="1"/>
      <w:numFmt w:val="decimal"/>
      <w:lvlText w:val="%1."/>
      <w:lvlJc w:val="left"/>
      <w:pPr>
        <w:ind w:left="786" w:hanging="360"/>
      </w:pPr>
    </w:lvl>
    <w:lvl w:ilvl="1" w:tplc="04190019">
      <w:start w:val="1"/>
      <w:numFmt w:val="lowerLetter"/>
      <w:lvlText w:val="%2."/>
      <w:lvlJc w:val="left"/>
      <w:pPr>
        <w:ind w:left="1646" w:hanging="360"/>
      </w:pPr>
    </w:lvl>
    <w:lvl w:ilvl="2" w:tplc="0419001B">
      <w:start w:val="1"/>
      <w:numFmt w:val="lowerRoman"/>
      <w:lvlText w:val="%3."/>
      <w:lvlJc w:val="right"/>
      <w:pPr>
        <w:ind w:left="2366" w:hanging="180"/>
      </w:pPr>
    </w:lvl>
    <w:lvl w:ilvl="3" w:tplc="0419000F">
      <w:start w:val="1"/>
      <w:numFmt w:val="decimal"/>
      <w:lvlText w:val="%4."/>
      <w:lvlJc w:val="left"/>
      <w:pPr>
        <w:ind w:left="3086" w:hanging="360"/>
      </w:pPr>
    </w:lvl>
    <w:lvl w:ilvl="4" w:tplc="04190019">
      <w:start w:val="1"/>
      <w:numFmt w:val="lowerLetter"/>
      <w:lvlText w:val="%5."/>
      <w:lvlJc w:val="left"/>
      <w:pPr>
        <w:ind w:left="3806" w:hanging="360"/>
      </w:pPr>
    </w:lvl>
    <w:lvl w:ilvl="5" w:tplc="0419001B">
      <w:start w:val="1"/>
      <w:numFmt w:val="lowerRoman"/>
      <w:lvlText w:val="%6."/>
      <w:lvlJc w:val="right"/>
      <w:pPr>
        <w:ind w:left="4526" w:hanging="180"/>
      </w:pPr>
    </w:lvl>
    <w:lvl w:ilvl="6" w:tplc="0419000F">
      <w:start w:val="1"/>
      <w:numFmt w:val="decimal"/>
      <w:lvlText w:val="%7."/>
      <w:lvlJc w:val="left"/>
      <w:pPr>
        <w:ind w:left="5246" w:hanging="360"/>
      </w:pPr>
    </w:lvl>
    <w:lvl w:ilvl="7" w:tplc="04190019">
      <w:start w:val="1"/>
      <w:numFmt w:val="lowerLetter"/>
      <w:lvlText w:val="%8."/>
      <w:lvlJc w:val="left"/>
      <w:pPr>
        <w:ind w:left="5966" w:hanging="360"/>
      </w:pPr>
    </w:lvl>
    <w:lvl w:ilvl="8" w:tplc="0419001B">
      <w:start w:val="1"/>
      <w:numFmt w:val="lowerRoman"/>
      <w:lvlText w:val="%9."/>
      <w:lvlJc w:val="right"/>
      <w:pPr>
        <w:ind w:left="6686" w:hanging="180"/>
      </w:pPr>
    </w:lvl>
  </w:abstractNum>
  <w:abstractNum w:abstractNumId="8" w15:restartNumberingAfterBreak="0">
    <w:nsid w:val="668425B9"/>
    <w:multiLevelType w:val="hybridMultilevel"/>
    <w:tmpl w:val="14BA8EC8"/>
    <w:lvl w:ilvl="0" w:tplc="F05ECDB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69C45AFC"/>
    <w:multiLevelType w:val="hybridMultilevel"/>
    <w:tmpl w:val="90D818BA"/>
    <w:lvl w:ilvl="0" w:tplc="CF928F86">
      <w:start w:val="1"/>
      <w:numFmt w:val="decimal"/>
      <w:lvlText w:val="%1."/>
      <w:lvlJc w:val="left"/>
      <w:pPr>
        <w:ind w:left="92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3">
    <w:abstractNumId w:val="12"/>
  </w:num>
  <w:num w:numId="12">
    <w:abstractNumId w:val="11"/>
  </w:num>
  <w:num w:numId="11">
    <w:abstractNumId w:val="10"/>
  </w:num>
  <w:num w:numId="1" w16cid:durableId="1234702423">
    <w:abstractNumId w:val="3"/>
  </w:num>
  <w:num w:numId="2" w16cid:durableId="1265377472">
    <w:abstractNumId w:val="5"/>
  </w:num>
  <w:num w:numId="3" w16cid:durableId="1440369413">
    <w:abstractNumId w:val="2"/>
  </w:num>
  <w:num w:numId="4" w16cid:durableId="1595550622">
    <w:abstractNumId w:val="8"/>
  </w:num>
  <w:num w:numId="5" w16cid:durableId="1168446140">
    <w:abstractNumId w:val="0"/>
  </w:num>
  <w:num w:numId="6" w16cid:durableId="1936093919">
    <w:abstractNumId w:val="6"/>
  </w:num>
  <w:num w:numId="7" w16cid:durableId="268006907">
    <w:abstractNumId w:val="7"/>
  </w:num>
  <w:num w:numId="8" w16cid:durableId="382992996">
    <w:abstractNumId w:val="9"/>
  </w:num>
  <w:num w:numId="9" w16cid:durableId="1180705857">
    <w:abstractNumId w:val="4"/>
  </w:num>
  <w:num w:numId="10" w16cid:durableId="19608002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trackRevisions w:val="false"/>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C6C6C"/>
    <w:rsid w:val="000017A0"/>
    <w:rsid w:val="00002759"/>
    <w:rsid w:val="000077D2"/>
    <w:rsid w:val="00021B2D"/>
    <w:rsid w:val="00031463"/>
    <w:rsid w:val="0004262F"/>
    <w:rsid w:val="00046166"/>
    <w:rsid w:val="0006264B"/>
    <w:rsid w:val="00072FEE"/>
    <w:rsid w:val="00087E86"/>
    <w:rsid w:val="000A0D52"/>
    <w:rsid w:val="000A5309"/>
    <w:rsid w:val="000A66E7"/>
    <w:rsid w:val="000C0DB9"/>
    <w:rsid w:val="000D21F3"/>
    <w:rsid w:val="000D4C22"/>
    <w:rsid w:val="000D79D4"/>
    <w:rsid w:val="000E114D"/>
    <w:rsid w:val="000E4704"/>
    <w:rsid w:val="000F2BE5"/>
    <w:rsid w:val="00101F5E"/>
    <w:rsid w:val="00104717"/>
    <w:rsid w:val="00105A43"/>
    <w:rsid w:val="00105F95"/>
    <w:rsid w:val="001061E7"/>
    <w:rsid w:val="0010641D"/>
    <w:rsid w:val="00116420"/>
    <w:rsid w:val="00121DD0"/>
    <w:rsid w:val="00125037"/>
    <w:rsid w:val="00135781"/>
    <w:rsid w:val="001361B7"/>
    <w:rsid w:val="00141397"/>
    <w:rsid w:val="00142ECF"/>
    <w:rsid w:val="00145C62"/>
    <w:rsid w:val="00150858"/>
    <w:rsid w:val="0015250D"/>
    <w:rsid w:val="0016365F"/>
    <w:rsid w:val="00165EBB"/>
    <w:rsid w:val="0017645B"/>
    <w:rsid w:val="001919BB"/>
    <w:rsid w:val="00194D48"/>
    <w:rsid w:val="00195BC6"/>
    <w:rsid w:val="001A04AE"/>
    <w:rsid w:val="001A3AB8"/>
    <w:rsid w:val="001C65BE"/>
    <w:rsid w:val="001E28ED"/>
    <w:rsid w:val="001E55EF"/>
    <w:rsid w:val="001F36C8"/>
    <w:rsid w:val="001F6BA3"/>
    <w:rsid w:val="00211557"/>
    <w:rsid w:val="00213082"/>
    <w:rsid w:val="00217884"/>
    <w:rsid w:val="00230FF9"/>
    <w:rsid w:val="00234146"/>
    <w:rsid w:val="00234D75"/>
    <w:rsid w:val="00240C69"/>
    <w:rsid w:val="00241042"/>
    <w:rsid w:val="0024123C"/>
    <w:rsid w:val="00241C8B"/>
    <w:rsid w:val="00256D6F"/>
    <w:rsid w:val="002975F2"/>
    <w:rsid w:val="002A000A"/>
    <w:rsid w:val="002D1EAB"/>
    <w:rsid w:val="002D4B86"/>
    <w:rsid w:val="002E3BD7"/>
    <w:rsid w:val="002F378E"/>
    <w:rsid w:val="002F489F"/>
    <w:rsid w:val="0030159C"/>
    <w:rsid w:val="00301645"/>
    <w:rsid w:val="0032312B"/>
    <w:rsid w:val="00325AA3"/>
    <w:rsid w:val="003306DE"/>
    <w:rsid w:val="00341B8E"/>
    <w:rsid w:val="003421CF"/>
    <w:rsid w:val="00350EF1"/>
    <w:rsid w:val="00353A88"/>
    <w:rsid w:val="00357D7C"/>
    <w:rsid w:val="00357E34"/>
    <w:rsid w:val="0037518B"/>
    <w:rsid w:val="0038043F"/>
    <w:rsid w:val="003815E7"/>
    <w:rsid w:val="00390AEE"/>
    <w:rsid w:val="003928D6"/>
    <w:rsid w:val="00396663"/>
    <w:rsid w:val="003A03E1"/>
    <w:rsid w:val="003A1B19"/>
    <w:rsid w:val="003A4368"/>
    <w:rsid w:val="003B026A"/>
    <w:rsid w:val="003B16E6"/>
    <w:rsid w:val="003B2855"/>
    <w:rsid w:val="003C1E40"/>
    <w:rsid w:val="003D5942"/>
    <w:rsid w:val="003F7354"/>
    <w:rsid w:val="00403C92"/>
    <w:rsid w:val="0041143C"/>
    <w:rsid w:val="00414DA5"/>
    <w:rsid w:val="00430DA2"/>
    <w:rsid w:val="004424B3"/>
    <w:rsid w:val="00455697"/>
    <w:rsid w:val="004577EC"/>
    <w:rsid w:val="004619F4"/>
    <w:rsid w:val="00480A0C"/>
    <w:rsid w:val="00481458"/>
    <w:rsid w:val="00486AFF"/>
    <w:rsid w:val="00491FBE"/>
    <w:rsid w:val="004A0128"/>
    <w:rsid w:val="004A664B"/>
    <w:rsid w:val="004C5BE7"/>
    <w:rsid w:val="004D165E"/>
    <w:rsid w:val="004E7446"/>
    <w:rsid w:val="004F7F8C"/>
    <w:rsid w:val="005206F3"/>
    <w:rsid w:val="00524786"/>
    <w:rsid w:val="00531ADD"/>
    <w:rsid w:val="00536C82"/>
    <w:rsid w:val="005411D7"/>
    <w:rsid w:val="00551BBE"/>
    <w:rsid w:val="00572769"/>
    <w:rsid w:val="00575EC4"/>
    <w:rsid w:val="00577848"/>
    <w:rsid w:val="00581F14"/>
    <w:rsid w:val="00587DA3"/>
    <w:rsid w:val="00590652"/>
    <w:rsid w:val="00596BAC"/>
    <w:rsid w:val="005A0241"/>
    <w:rsid w:val="005B2E6E"/>
    <w:rsid w:val="005C4C60"/>
    <w:rsid w:val="005D1250"/>
    <w:rsid w:val="00600328"/>
    <w:rsid w:val="00601B36"/>
    <w:rsid w:val="0060380B"/>
    <w:rsid w:val="00611EB7"/>
    <w:rsid w:val="00621F4C"/>
    <w:rsid w:val="00624FE8"/>
    <w:rsid w:val="00632FC6"/>
    <w:rsid w:val="00641D5E"/>
    <w:rsid w:val="006429D5"/>
    <w:rsid w:val="00646781"/>
    <w:rsid w:val="00654CB7"/>
    <w:rsid w:val="006577C4"/>
    <w:rsid w:val="006621F9"/>
    <w:rsid w:val="00670085"/>
    <w:rsid w:val="00693736"/>
    <w:rsid w:val="00695FF7"/>
    <w:rsid w:val="006A0954"/>
    <w:rsid w:val="006A4220"/>
    <w:rsid w:val="006C1EB9"/>
    <w:rsid w:val="006D6F8E"/>
    <w:rsid w:val="006F3A94"/>
    <w:rsid w:val="00700602"/>
    <w:rsid w:val="00700A28"/>
    <w:rsid w:val="00701C7D"/>
    <w:rsid w:val="00702FB0"/>
    <w:rsid w:val="00713AA2"/>
    <w:rsid w:val="00717AA8"/>
    <w:rsid w:val="00721794"/>
    <w:rsid w:val="00736E5A"/>
    <w:rsid w:val="00742104"/>
    <w:rsid w:val="00752C55"/>
    <w:rsid w:val="007547FE"/>
    <w:rsid w:val="00756F48"/>
    <w:rsid w:val="00760668"/>
    <w:rsid w:val="00760E82"/>
    <w:rsid w:val="00763810"/>
    <w:rsid w:val="00764751"/>
    <w:rsid w:val="00766A38"/>
    <w:rsid w:val="00772C8B"/>
    <w:rsid w:val="007915F5"/>
    <w:rsid w:val="00796D0C"/>
    <w:rsid w:val="007A0CB3"/>
    <w:rsid w:val="007B1B0D"/>
    <w:rsid w:val="007B2245"/>
    <w:rsid w:val="007C3256"/>
    <w:rsid w:val="007D4EFE"/>
    <w:rsid w:val="007D503D"/>
    <w:rsid w:val="007E22F2"/>
    <w:rsid w:val="007F35F2"/>
    <w:rsid w:val="00826FAB"/>
    <w:rsid w:val="0084350D"/>
    <w:rsid w:val="008704A0"/>
    <w:rsid w:val="008A5AC4"/>
    <w:rsid w:val="008A5FA5"/>
    <w:rsid w:val="008A7678"/>
    <w:rsid w:val="008B1ACD"/>
    <w:rsid w:val="008D5C4B"/>
    <w:rsid w:val="008D6D5D"/>
    <w:rsid w:val="008D79AB"/>
    <w:rsid w:val="008E7D77"/>
    <w:rsid w:val="008F1734"/>
    <w:rsid w:val="008F27F9"/>
    <w:rsid w:val="00906059"/>
    <w:rsid w:val="009121EA"/>
    <w:rsid w:val="00924010"/>
    <w:rsid w:val="009424CD"/>
    <w:rsid w:val="0094536F"/>
    <w:rsid w:val="00954DFA"/>
    <w:rsid w:val="0096641D"/>
    <w:rsid w:val="00974E56"/>
    <w:rsid w:val="00977411"/>
    <w:rsid w:val="009824B0"/>
    <w:rsid w:val="009878B9"/>
    <w:rsid w:val="009B4FC1"/>
    <w:rsid w:val="009C7C9F"/>
    <w:rsid w:val="009D0238"/>
    <w:rsid w:val="009D0E4F"/>
    <w:rsid w:val="009D3203"/>
    <w:rsid w:val="009D5224"/>
    <w:rsid w:val="009F38C8"/>
    <w:rsid w:val="009F578F"/>
    <w:rsid w:val="009F5ADF"/>
    <w:rsid w:val="00A03E22"/>
    <w:rsid w:val="00A32E8E"/>
    <w:rsid w:val="00A34D7E"/>
    <w:rsid w:val="00A36478"/>
    <w:rsid w:val="00A46AEE"/>
    <w:rsid w:val="00A5760C"/>
    <w:rsid w:val="00A6214B"/>
    <w:rsid w:val="00A753B6"/>
    <w:rsid w:val="00A817F6"/>
    <w:rsid w:val="00A90D0D"/>
    <w:rsid w:val="00AA10C8"/>
    <w:rsid w:val="00AB6A6F"/>
    <w:rsid w:val="00AC32C6"/>
    <w:rsid w:val="00AD16E9"/>
    <w:rsid w:val="00AD7D5D"/>
    <w:rsid w:val="00AE044D"/>
    <w:rsid w:val="00AE0551"/>
    <w:rsid w:val="00AF3421"/>
    <w:rsid w:val="00B0611E"/>
    <w:rsid w:val="00B15EF1"/>
    <w:rsid w:val="00B21882"/>
    <w:rsid w:val="00B21B57"/>
    <w:rsid w:val="00B25134"/>
    <w:rsid w:val="00B33F8B"/>
    <w:rsid w:val="00B405AA"/>
    <w:rsid w:val="00B423E4"/>
    <w:rsid w:val="00B50110"/>
    <w:rsid w:val="00B65A7A"/>
    <w:rsid w:val="00B715F3"/>
    <w:rsid w:val="00B83508"/>
    <w:rsid w:val="00B91553"/>
    <w:rsid w:val="00BA5C1A"/>
    <w:rsid w:val="00BA7C9C"/>
    <w:rsid w:val="00BB1BD7"/>
    <w:rsid w:val="00BB28EC"/>
    <w:rsid w:val="00BE601B"/>
    <w:rsid w:val="00C10613"/>
    <w:rsid w:val="00C110A8"/>
    <w:rsid w:val="00C11805"/>
    <w:rsid w:val="00C1539A"/>
    <w:rsid w:val="00C36A5D"/>
    <w:rsid w:val="00C46AFB"/>
    <w:rsid w:val="00C52C44"/>
    <w:rsid w:val="00C74079"/>
    <w:rsid w:val="00C84171"/>
    <w:rsid w:val="00CA06C0"/>
    <w:rsid w:val="00CB5ED7"/>
    <w:rsid w:val="00CD352F"/>
    <w:rsid w:val="00CE4968"/>
    <w:rsid w:val="00CE6A84"/>
    <w:rsid w:val="00D21C0C"/>
    <w:rsid w:val="00D33D46"/>
    <w:rsid w:val="00D4615B"/>
    <w:rsid w:val="00D60E44"/>
    <w:rsid w:val="00D64CAF"/>
    <w:rsid w:val="00D815D4"/>
    <w:rsid w:val="00D82598"/>
    <w:rsid w:val="00D8389C"/>
    <w:rsid w:val="00D85C0F"/>
    <w:rsid w:val="00D86DB5"/>
    <w:rsid w:val="00D92C23"/>
    <w:rsid w:val="00D944FF"/>
    <w:rsid w:val="00D94D0A"/>
    <w:rsid w:val="00DA193D"/>
    <w:rsid w:val="00DB028F"/>
    <w:rsid w:val="00DB40F3"/>
    <w:rsid w:val="00DB6AE9"/>
    <w:rsid w:val="00DC2E96"/>
    <w:rsid w:val="00DC7E43"/>
    <w:rsid w:val="00DD744C"/>
    <w:rsid w:val="00DE3753"/>
    <w:rsid w:val="00DF17A1"/>
    <w:rsid w:val="00E02075"/>
    <w:rsid w:val="00E04284"/>
    <w:rsid w:val="00E1200A"/>
    <w:rsid w:val="00E156C0"/>
    <w:rsid w:val="00E16C40"/>
    <w:rsid w:val="00E17B74"/>
    <w:rsid w:val="00E20553"/>
    <w:rsid w:val="00E303A1"/>
    <w:rsid w:val="00E406A1"/>
    <w:rsid w:val="00E417E3"/>
    <w:rsid w:val="00E41B4E"/>
    <w:rsid w:val="00E42288"/>
    <w:rsid w:val="00E4265B"/>
    <w:rsid w:val="00E45EB3"/>
    <w:rsid w:val="00E51A77"/>
    <w:rsid w:val="00E55AF3"/>
    <w:rsid w:val="00E73CB9"/>
    <w:rsid w:val="00E75386"/>
    <w:rsid w:val="00E81A0B"/>
    <w:rsid w:val="00E91185"/>
    <w:rsid w:val="00EA1C73"/>
    <w:rsid w:val="00EB403D"/>
    <w:rsid w:val="00EC3735"/>
    <w:rsid w:val="00ED0927"/>
    <w:rsid w:val="00EF0694"/>
    <w:rsid w:val="00EF3C92"/>
    <w:rsid w:val="00EF5721"/>
    <w:rsid w:val="00F0721E"/>
    <w:rsid w:val="00F17278"/>
    <w:rsid w:val="00F21A8D"/>
    <w:rsid w:val="00F26D70"/>
    <w:rsid w:val="00F32DF5"/>
    <w:rsid w:val="00F34ABB"/>
    <w:rsid w:val="00F40B1D"/>
    <w:rsid w:val="00F4288A"/>
    <w:rsid w:val="00F42BA0"/>
    <w:rsid w:val="00F43C4F"/>
    <w:rsid w:val="00F50DD8"/>
    <w:rsid w:val="00F51FDA"/>
    <w:rsid w:val="00F53E96"/>
    <w:rsid w:val="00F75D84"/>
    <w:rsid w:val="00F773E6"/>
    <w:rsid w:val="00F83F56"/>
    <w:rsid w:val="00F903E5"/>
    <w:rsid w:val="00F90BCC"/>
    <w:rsid w:val="00F93F1C"/>
    <w:rsid w:val="00FA198B"/>
    <w:rsid w:val="00FA2396"/>
    <w:rsid w:val="00FA250E"/>
    <w:rsid w:val="00FA2D86"/>
    <w:rsid w:val="00FB4BED"/>
    <w:rsid w:val="00FC413A"/>
    <w:rsid w:val="00FC6C6C"/>
    <w:rsid w:val="00FD6A55"/>
    <w:rsid w:val="00FE55D6"/>
    <w:rsid w:val="00FE5983"/>
    <w:rsid w:val="00FE5A0C"/>
    <w:rsid w:val="00FE5A20"/>
    <w:rsid w:val="00FE7D3A"/>
    <w:rsid w:val="052F6A1F"/>
    <w:rsid w:val="145AD4E4"/>
    <w:rsid w:val="2F9F344F"/>
    <w:rsid w:val="6E144BF6"/>
    <w:rsid w:val="7EFB6B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2B331"/>
  <w15:docId w15:val="{ACC3E3AD-D265-2B41-BA7D-5D463B36F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3F7354"/>
    <w:pPr>
      <w:spacing w:after="0" w:line="240" w:lineRule="auto"/>
    </w:pPr>
    <w:rPr>
      <w:rFonts w:ascii="Times New Roman" w:hAnsi="Times New Roman" w:eastAsia="Times New Roman" w:cs="Times New Roman"/>
      <w:sz w:val="24"/>
      <w:szCs w:val="24"/>
      <w:lang w:eastAsia="ru-RU"/>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Normal (Web)"/>
    <w:basedOn w:val="a"/>
    <w:uiPriority w:val="99"/>
    <w:semiHidden/>
    <w:unhideWhenUsed/>
    <w:rsid w:val="00721794"/>
    <w:pPr>
      <w:spacing w:before="100" w:beforeAutospacing="1" w:after="100" w:afterAutospacing="1"/>
    </w:pPr>
    <w:rPr>
      <w:rFonts w:eastAsiaTheme="minorHAnsi"/>
    </w:rPr>
  </w:style>
  <w:style w:type="paragraph" w:styleId="a4">
    <w:name w:val="No Spacing"/>
    <w:link w:val="a5"/>
    <w:uiPriority w:val="99"/>
    <w:qFormat/>
    <w:rsid w:val="00721794"/>
    <w:pPr>
      <w:spacing w:after="0" w:line="240" w:lineRule="auto"/>
    </w:pPr>
    <w:rPr>
      <w:rFonts w:ascii="Times New Roman" w:hAnsi="Times New Roman" w:eastAsia="Times New Roman" w:cs="Times New Roman"/>
      <w:sz w:val="24"/>
      <w:szCs w:val="24"/>
      <w:lang w:eastAsia="ru-RU"/>
    </w:rPr>
  </w:style>
  <w:style w:type="character" w:styleId="a6">
    <w:name w:val="Emphasis"/>
    <w:qFormat/>
    <w:rsid w:val="00721794"/>
    <w:rPr>
      <w:rFonts w:cs="Times New Roman"/>
      <w:i/>
      <w:iCs/>
    </w:rPr>
  </w:style>
  <w:style w:type="paragraph" w:styleId="2">
    <w:name w:val="Quote"/>
    <w:basedOn w:val="a"/>
    <w:next w:val="a"/>
    <w:link w:val="20"/>
    <w:uiPriority w:val="29"/>
    <w:qFormat/>
    <w:rsid w:val="00FC413A"/>
    <w:rPr>
      <w:i/>
      <w:iCs/>
      <w:color w:val="000000" w:themeColor="text1"/>
    </w:rPr>
  </w:style>
  <w:style w:type="character" w:styleId="20" w:customStyle="1">
    <w:name w:val="Цитата 2 Знак"/>
    <w:basedOn w:val="a0"/>
    <w:link w:val="2"/>
    <w:uiPriority w:val="29"/>
    <w:rsid w:val="00FC413A"/>
    <w:rPr>
      <w:rFonts w:ascii="Times New Roman" w:hAnsi="Times New Roman" w:eastAsia="Times New Roman" w:cs="Times New Roman"/>
      <w:i/>
      <w:iCs/>
      <w:color w:val="000000" w:themeColor="text1"/>
      <w:sz w:val="24"/>
      <w:szCs w:val="24"/>
      <w:lang w:eastAsia="ru-RU"/>
    </w:rPr>
  </w:style>
  <w:style w:type="character" w:styleId="a7">
    <w:name w:val="Strong"/>
    <w:basedOn w:val="a0"/>
    <w:uiPriority w:val="22"/>
    <w:qFormat/>
    <w:rsid w:val="00FC413A"/>
    <w:rPr>
      <w:b/>
      <w:bCs/>
    </w:rPr>
  </w:style>
  <w:style w:type="character" w:styleId="a5" w:customStyle="1">
    <w:name w:val="Без интервала Знак"/>
    <w:link w:val="a4"/>
    <w:uiPriority w:val="99"/>
    <w:locked/>
    <w:rsid w:val="00FC413A"/>
    <w:rPr>
      <w:rFonts w:ascii="Times New Roman" w:hAnsi="Times New Roman" w:eastAsia="Times New Roman" w:cs="Times New Roman"/>
      <w:sz w:val="24"/>
      <w:szCs w:val="24"/>
      <w:lang w:eastAsia="ru-RU"/>
    </w:rPr>
  </w:style>
  <w:style w:type="character" w:styleId="s0" w:customStyle="1">
    <w:name w:val="s0"/>
    <w:uiPriority w:val="99"/>
    <w:rsid w:val="00C110A8"/>
    <w:rPr>
      <w:rFonts w:ascii="Times New Roman" w:hAnsi="Times New Roman" w:cs="Times New Roman"/>
      <w:color w:val="000000"/>
    </w:rPr>
  </w:style>
  <w:style w:type="paragraph" w:styleId="Style3" w:customStyle="1">
    <w:name w:val="Style3"/>
    <w:basedOn w:val="a"/>
    <w:uiPriority w:val="99"/>
    <w:rsid w:val="00700A28"/>
    <w:pPr>
      <w:widowControl w:val="0"/>
      <w:autoSpaceDE w:val="0"/>
      <w:autoSpaceDN w:val="0"/>
      <w:adjustRightInd w:val="0"/>
      <w:spacing w:line="307" w:lineRule="exact"/>
      <w:jc w:val="both"/>
    </w:pPr>
  </w:style>
  <w:style w:type="character" w:styleId="FontStyle12" w:customStyle="1">
    <w:name w:val="Font Style12"/>
    <w:uiPriority w:val="99"/>
    <w:rsid w:val="00700A28"/>
    <w:rPr>
      <w:rFonts w:ascii="Times New Roman" w:hAnsi="Times New Roman" w:cs="Times New Roman"/>
      <w:sz w:val="26"/>
      <w:szCs w:val="26"/>
    </w:rPr>
  </w:style>
  <w:style w:type="paragraph" w:styleId="a8">
    <w:name w:val="List Paragraph"/>
    <w:basedOn w:val="a"/>
    <w:uiPriority w:val="34"/>
    <w:qFormat/>
    <w:rsid w:val="00700A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34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Медведева</dc:creator>
  <keywords/>
  <dc:description/>
  <lastModifiedBy>Temirlan Ryskaliyev</lastModifiedBy>
  <revision>50</revision>
  <dcterms:created xsi:type="dcterms:W3CDTF">2017-02-28T09:42:00.0000000Z</dcterms:created>
  <dcterms:modified xsi:type="dcterms:W3CDTF">2024-12-25T11:51:41.8836398Z</dcterms:modified>
</coreProperties>
</file>