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567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firstLine="567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«Бұқтырма СЭС» АҚ директорлар Кеңесінің шешімдері</w:t>
      </w:r>
    </w:p>
    <w:p>
      <w:pPr>
        <w:pStyle w:val="Normal.0"/>
        <w:ind w:firstLine="567"/>
        <w:jc w:val="both"/>
      </w:pPr>
    </w:p>
    <w:p>
      <w:pPr>
        <w:pStyle w:val="Normal.0"/>
        <w:ind w:firstLine="567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>Келесі мәселелер бойынша</w:t>
      </w:r>
      <w:r>
        <w:rPr>
          <w:b w:val="1"/>
          <w:bCs w:val="1"/>
          <w:sz w:val="28"/>
          <w:szCs w:val="28"/>
          <w:rtl w:val="0"/>
          <w:lang w:val="ru-RU"/>
          <w14:textOutline>
            <w14:noFill/>
          </w14:textOutline>
        </w:rPr>
        <w:t xml:space="preserve"> 26.12.2023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  жылы «Бұқтырма СЭС» АҚ директорлар Кеңесімен  шешімдер қабылданған және қаралған болатын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(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Хаттама №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1-121 26.12.2023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ж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.):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sz w:val="28"/>
          <w:szCs w:val="28"/>
          <w:rtl w:val="0"/>
          <w:lang w:val="ru-RU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жылдың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9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айының қорытындысы бойынша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"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Бұқтырма СЭС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"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АҚ қызметінің негізгі көрсеткіштерінің орындалуы туралы Есепті мәліметке қабылдау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</w:p>
    <w:p>
      <w:pPr>
        <w:pStyle w:val="Normal.0"/>
        <w:tabs>
          <w:tab w:val="left" w:pos="993"/>
        </w:tabs>
        <w:ind w:firstLine="709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«Бұқтырма СЭС» АҚ банктер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контрагенттеріне баланстық және баланстан тыс міндеттемелер бойынша лимиттерді бекіту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Бекітілген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№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1-111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хаттама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05.05.2022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жылдан «Бұқтырма СЭС» АҚ  директорлар Кеңесінің шешімімен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«Бұқтырма СЭС» банктер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контрагенттеріне баланстық және баланстан тыс міндеттемелер бойынша жұмсалған лимиттерді мойындау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tl w:val="0"/>
          <w:lang w:val="ru-RU"/>
          <w14:textOutline>
            <w14:noFill/>
          </w14:textOutline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Осы шешімнің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тармағында көрсетілген шектеулер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жылғы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17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қазаннан бастап ұзартылсын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/>
        <w:ind w:firstLine="567"/>
        <w:jc w:val="both"/>
        <w:rPr>
          <w:sz w:val="28"/>
          <w:szCs w:val="28"/>
          <w14:textOutline>
            <w14:noFill/>
          </w14:textOutline>
        </w:rPr>
      </w:pPr>
      <w:r>
        <w:rPr>
          <w:spacing w:val="-1"/>
          <w:sz w:val="28"/>
          <w:szCs w:val="28"/>
          <w:rtl w:val="0"/>
          <w:lang w:val="ru-RU"/>
          <w14:textOutline>
            <w14:noFill/>
          </w14:textOutline>
        </w:rPr>
        <w:t xml:space="preserve">3. 2024  </w:t>
      </w:r>
      <w:r>
        <w:rPr>
          <w:spacing w:val="-1"/>
          <w:sz w:val="28"/>
          <w:szCs w:val="28"/>
          <w:rtl w:val="0"/>
          <w:lang w:val="ru-RU"/>
          <w14:textOutline>
            <w14:noFill/>
          </w14:textOutline>
        </w:rPr>
        <w:t xml:space="preserve">жылдың </w:t>
      </w:r>
      <w:r>
        <w:rPr>
          <w:spacing w:val="-1"/>
          <w:sz w:val="28"/>
          <w:szCs w:val="28"/>
          <w:rtl w:val="0"/>
          <w:lang w:val="ru-RU"/>
          <w14:textOutline>
            <w14:noFill/>
          </w14:textOutline>
        </w:rPr>
        <w:t xml:space="preserve">1 </w:t>
      </w:r>
      <w:r>
        <w:rPr>
          <w:spacing w:val="-1"/>
          <w:sz w:val="28"/>
          <w:szCs w:val="28"/>
          <w:rtl w:val="0"/>
          <w:lang w:val="ru-RU"/>
          <w14:textOutline>
            <w14:noFill/>
          </w14:textOutline>
        </w:rPr>
        <w:t xml:space="preserve">наурызына дейін </w:t>
      </w:r>
      <w:r>
        <w:rPr>
          <w:spacing w:val="-1"/>
          <w:sz w:val="28"/>
          <w:szCs w:val="28"/>
          <w:rtl w:val="0"/>
          <w:lang w:val="ru-RU"/>
          <w14:textOutline>
            <w14:noFill/>
          </w14:textOutline>
        </w:rPr>
        <w:t xml:space="preserve">2023 </w:t>
      </w:r>
      <w:r>
        <w:rPr>
          <w:spacing w:val="-1"/>
          <w:sz w:val="28"/>
          <w:szCs w:val="28"/>
          <w:rtl w:val="0"/>
          <w:lang w:val="ru-RU"/>
          <w14:textOutline>
            <w14:noFill/>
          </w14:textOutline>
        </w:rPr>
        <w:t>жылғы жұмыс қорытындылары бойынша «Бұқтырма СЭС» АҚ директорлар Кеңесінің әрбір мүшелеріне және директорлар Кеңесінің қызметіне бағалау жүргізу</w:t>
      </w:r>
      <w:r>
        <w:rPr>
          <w:spacing w:val="-1"/>
          <w:sz w:val="28"/>
          <w:szCs w:val="28"/>
          <w:rtl w:val="0"/>
          <w:lang w:val="ru-RU"/>
          <w14:textOutline>
            <w14:noFill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"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Бұқтырма СЭС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"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АҚ  директорлар Кеңесінің әрбір мүшелерін және директорлар Кеңесінің қызметін бағалауды өз күшімен сауалнама жүргізу және сұхбаттасу жолымен жүргізу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 "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Бұқтырма СЭС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"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АҚ директорлар Кеңесінің әрбір мүшесінің және директорлар Кеңесінің қызметінің бағалау қорытындыларын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2024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жылдың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31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наурызынан кешіктірмей қарау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4. 2024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жылға «Бұқтырма СЭС» АҚ директорлар Кеңесінің жұмыс Жоспарын бекіту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«Бұқтырма СЭС» АҚ директоры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(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Рубцов С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Н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.) 2024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жылға «Бұқтырма СЭС» АҚ  директорлар Кеңесінің бекітілген жұмыс Жоспарымен келісе отырып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«Бұқтырма СЭС» АҚ директорлар Кеңесімен қарау үшін қажетті материалдарды  уақытылы ұсынуды және тиісті түрде дайындауды қамтамассыз ету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5.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жылғы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тоқсандағы негізгі тәуекелдерді сипаттай және талдай отырып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сондай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ақ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АҚ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ның тәуекелдерді азайту жөніндегі жоспарлары мен бағдарламаларын іске асыру жөніндегі мәліметтермен тәуекелдерді басқару жөнінде Есепті бекіту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6. 2024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жылдың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1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қаңтарынан бастап «Бұқтырма СЭС» АҚ корпоративтік хатшы функцияларын орындайтын тұлға Тлепова Ж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У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ай сайынғы сыйақыны анықтау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</w:p>
    <w:p>
      <w:pPr>
        <w:pStyle w:val="Normal.0"/>
        <w:ind w:firstLine="709"/>
        <w:jc w:val="both"/>
        <w:rPr>
          <w:outline w:val="0"/>
          <w:color w:val="000000"/>
          <w:sz w:val="28"/>
          <w:szCs w:val="2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7.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жылдың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қаңтарынан бастап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АҚ офицерінің Комплаенс функцияларын жүзеге асыратын тұлға Г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Досановқа ай сайынғы сыйақыны анықтау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>8.</w:t>
      </w:r>
      <w:r>
        <w:rPr>
          <w:rtl w:val="0"/>
          <w:lang w:val="ru-RU"/>
          <w14:textOutline>
            <w14:noFill/>
          </w14:textOutline>
        </w:rPr>
        <w:t xml:space="preserve">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"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Бұқтырма СЭС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"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АҚ мүліктік кешенін жалға алу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(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концессия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шартына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1997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жылғы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26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маусымдағы №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4 "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Казцинк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"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ЖШС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-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мен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"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Бұқтырма СЭС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"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АҚ міндеттемелерін оның меншікті капиталы мөлшерінің он және одан да көп пайызын құрайтын шамаға ұлғайтатын ірі мәміле және мәміле ретінде қосымша келісім жасау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</w:p>
    <w:p>
      <w:pPr>
        <w:pStyle w:val="Normal.0"/>
        <w:ind w:firstLine="709"/>
        <w:jc w:val="both"/>
        <w:rPr>
          <w:outline w:val="0"/>
          <w:color w:val="000000"/>
          <w:sz w:val="28"/>
          <w:szCs w:val="2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9.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Осы шешімнен туындайтын қажетті шараларды белгіленген тәртіппен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АҚ директоры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Рубцов 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қабылдау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widowControl w:val="0"/>
        <w:ind w:firstLine="567"/>
        <w:jc w:val="both"/>
        <w:rPr>
          <w:rFonts w:ascii="Times New Roman CYR" w:cs="Times New Roman CYR" w:hAnsi="Times New Roman CYR" w:eastAsia="Times New Roman CYR"/>
          <w:sz w:val="28"/>
          <w:szCs w:val="28"/>
          <w14:textOutline>
            <w14:noFill/>
          </w14:textOutline>
        </w:rPr>
      </w:pPr>
    </w:p>
    <w:p>
      <w:pPr>
        <w:pStyle w:val="Normal.0"/>
        <w:widowControl w:val="0"/>
        <w:ind w:firstLine="567"/>
        <w:jc w:val="both"/>
        <w:rPr>
          <w:rFonts w:ascii="Times New Roman CYR" w:cs="Times New Roman CYR" w:hAnsi="Times New Roman CYR" w:eastAsia="Times New Roman CYR"/>
          <w:sz w:val="28"/>
          <w:szCs w:val="28"/>
          <w14:textOutline>
            <w14:noFill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>
            <w14:noFill/>
          </w14:textOutline>
        </w:rPr>
        <w:t>Дауыс беру нәтижелері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>
            <w14:noFill/>
          </w14:textOutline>
        </w:rPr>
        <w:t xml:space="preserve">: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>
            <w14:noFill/>
          </w14:textOutline>
        </w:rPr>
        <w:t xml:space="preserve">директорлар Кеңесі мүшелерінің күн тәртіп мәселелері бойынша бірауыздан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>
            <w14:noFill/>
          </w14:textOutline>
        </w:rPr>
        <w:t>ИЯ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»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>
            <w14:noFill/>
          </w14:textOutline>
        </w:rPr>
        <w:t>деп дауыс берді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>
            <w14:noFill/>
          </w14:textOutline>
        </w:rPr>
        <w:t>.</w:t>
      </w:r>
    </w:p>
    <w:p>
      <w:pPr>
        <w:pStyle w:val="Normal.0"/>
        <w:ind w:firstLine="567"/>
        <w:rPr>
          <w:sz w:val="28"/>
          <w:szCs w:val="28"/>
          <w14:textOutline>
            <w14:noFill/>
          </w14:textOutline>
        </w:rPr>
      </w:pP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Келесі мәселелер бойынша 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29.09.2023 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«Бұқтырма СЭС» АҚ директорлар Кеңесімен  шешімдер қабылданған және қаралған болатын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Хаттама 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1-120 29.09.2023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.):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жылдың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18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қыркүйегінен бастап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АҚ корпоративтік хатшысының функцияларын орындайтын тұлға  Жалғас 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өкілеттігін мерзімінен бұрын тоқтату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корпоративтік хатшысының функцияларын орындайтын тұлға 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Тлеповты тағайындау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корпоративтік хатшысының функцияларын орындайтын тұлға 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Тлеповтың өкілеттік мерзімін анықтау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-3(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үш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709"/>
        </w:tabs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корпоративтік хатшысының функцияларын ол орындаған үшін 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Тлеповқа айсайынғы сыйақыны анықтау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tabs>
          <w:tab w:val="left" w:pos="709"/>
        </w:tabs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5.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Бұқтырма СЭС» АҚ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ға   Ж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Тлепованың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шығуына байланысты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жол жүру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тұру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тәуліктік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шығыстарды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Қоғамның ішкі құжаттарында көзделген іссапар шығыстарын өтеу нормалары шегінде анықтау және ол растайтын құжаттарды ұсынғаннан кейін оларды өтеу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6.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Тлеповтың орналасқан жері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директорлар Кеңесінің Төрағасының орналасқан жері бойынша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Астана қаласының «Самұрық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Энерго» АҚ кеңсесін анықтау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7.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«Активтерді Басқару» Департаментінің бас менеджері негізгі лауазымымен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ақылы қызмет көрсету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директорлар Кеңесінің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корпоративтік хатшысы лауазымдарын қоса атқаруға 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Ж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Тлеповаға келісім беру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8.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АҚ директоры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Рубцов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 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АҚ корпоративтік хатшысы қызметін атқаратын тұлға  Ж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Тілеповамен ақылы қызмет көрсету туралы шарт жасау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9"/>
        <w:jc w:val="both"/>
        <w:rPr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9.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Жалғас 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осы шешім қабылданған күннен бастап бір апта мерзімде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АҚ директорлар Кеңесі отырыстарының материалдарын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АҚ Директорлар кеңесінің корпоративтік хатшысы Ж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Тлеповаға берсін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10.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Шығарылған нақты шешімдерден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директоры Рубцов С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белгіленген тәртіппен барлық қажетті шараларды қабылдау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Дауыс беру нәтижелері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директорлар Кеңесі мүшелерінің күн тәртіп мәселелері бойынша бірауыздан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деп дауыс берді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rPr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Келесі мәселелер бойынша 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28.08.2023 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«Бұқтырма СЭС» АҚ директорлар Кеңесімен  шешімдер қабылданған және қаралған болатын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Хаттама 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1-119 28.08.2023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.):</w:t>
      </w:r>
    </w:p>
    <w:p>
      <w:pPr>
        <w:pStyle w:val="Normal.0"/>
        <w:spacing w:after="200" w:line="276" w:lineRule="auto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жылғы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тоқсандағы негізгі тәуекелдерді сипаттай және талдай отырып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сондай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ақ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АҚ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ның тәуекелдерді азайту жөніндегі жоспарлары мен бағдарламаларын іске асыру жөніндегі мәліметтермен тәуекелдерді басқару жөніндегі Есепті бекіту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                                                                           </w:t>
      </w:r>
    </w:p>
    <w:p>
      <w:pPr>
        <w:pStyle w:val="Normal.0"/>
        <w:spacing w:after="200" w:line="276" w:lineRule="auto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жылдың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жарты жылдық қорытындысы бойынша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АҚ қызметінің негізгі көрсеткіштерінің орындалуы жөнінде  Есепті мәліметке қабылдау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widowControl w:val="0"/>
        <w:spacing w:after="200" w:line="276" w:lineRule="auto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«Бұқтырма СЭС» АҚ акционерлерінің кезектен тыс жалпы жиналысына шақыру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28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қыркүйек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жылы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11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сағат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00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минут мына мекенжай бойынша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Қазақстан Республикасы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Шығыс Қазақстан облысы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Алтай ауданы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Серебрянск қаласы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Графтио көшесі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, 5.</w:t>
      </w:r>
    </w:p>
    <w:p>
      <w:pPr>
        <w:pStyle w:val="Normal.0"/>
        <w:spacing w:after="200" w:line="276" w:lineRule="auto"/>
        <w:ind w:firstLine="426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«Бұқтырма СЭС» АҚ акционерлерінің кезектен тыс жалпы жиналысына қатысушы тұлғалардың тіркелу уақытын анықтау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сағат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минут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                                    </w:t>
      </w:r>
    </w:p>
    <w:p>
      <w:pPr>
        <w:pStyle w:val="Normal.0"/>
        <w:spacing w:after="200" w:line="276" w:lineRule="auto"/>
        <w:ind w:firstLine="426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«Бұқтырма СЭС» АҚ акционерлерінің кезектен тыс жалпы жиналысының қайта болатын күнін анықтау –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29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қыркүйек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spacing w:after="200" w:line="276" w:lineRule="auto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Осы шешімнің анықталған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тармағындағы акционерлердің жалпы жиналысының күн тәртібімен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осы шешімнің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тармағында көрсетілген «Бұқтырма СЭС» АҚ акционерлерінің қайта болатын кезектен тыс жалпы жиналысының  уақытын анықтау –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11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сағат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00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минут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tabs>
          <w:tab w:val="left" w:pos="709"/>
        </w:tabs>
        <w:spacing w:after="200" w:line="276" w:lineRule="auto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«Бұқтырма СЭС» АҚ акционерлерінің қайта болатын кезектен тыс жалпы жиналысына қатысатын тұлғалардың тіркелу уақытын анықтау –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сағат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минут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5925"/>
        </w:tabs>
        <w:spacing w:after="200" w:line="276" w:lineRule="auto"/>
        <w:ind w:right="142"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акционерлердің кезектен тыс жалпы жиналысының келесі күн тәртібін қалыптастыру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Normal.0"/>
        <w:tabs>
          <w:tab w:val="left" w:pos="5925"/>
        </w:tabs>
        <w:spacing w:after="200" w:line="276" w:lineRule="auto"/>
        <w:ind w:right="142"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1)</w:t>
      </w:r>
      <w:r>
        <w:rPr>
          <w:rFonts w:ascii="Calibri" w:hAnsi="Calibri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есеп комиссиясының сандық құрамын анықтау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оның мүшелерін сайлау туралы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spacing w:after="200" w:line="276" w:lineRule="auto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акционерлердің кезектен тыс жалпы жиналысының күн тәртібін бекіту туралы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;                                                                                                           </w:t>
      </w:r>
    </w:p>
    <w:p>
      <w:pPr>
        <w:pStyle w:val="Normal.0"/>
        <w:spacing w:after="200" w:line="276" w:lineRule="auto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3) 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жылдың бірінші жарты жылдығына «Бұқтырма СЭС» АҚ қаржылық есептілікті бекіту туралы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Normal.0"/>
        <w:spacing w:after="200" w:line="276" w:lineRule="auto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4) 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жылдың бірінші жарты жылдығына «Бұқтырма СЭС» АҚ таза табыстарының бөлісу тәртібін бекіту туралы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жай акциялары бойынша дивидендтерді төлеу туралы шешімдерді қабылдау және «Бұқтырма СЭС» АҚ бір жай акция есебінде дивидендтер мөлшерін бекіту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tabs>
          <w:tab w:val="left" w:pos="5925"/>
        </w:tabs>
        <w:spacing w:after="200" w:line="276" w:lineRule="auto"/>
        <w:ind w:right="142"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«Бұқтырма СЭС» АҚ акционерлердің кезектен тыс  жалпы жиналысына қатысуға және оған дауыс беруге  құқығы бар акционерлердің тізімдерін құрайтын күнді анықтау –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14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қыркүйек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284"/>
          <w:tab w:val="left" w:pos="709"/>
        </w:tabs>
        <w:spacing w:after="200" w:line="276" w:lineRule="auto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4. 2023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жылғы бірінші жарты жылдықтың «Бұқтырма СЭС» АҚ қаржы есептілігін алдын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ала бекіту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Акционерлердің кезектен тыс жалпы жиналысына бекітуге «Бұқтырма СЭС» АҚ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жылғы бірінші жарты жылдық қаржылық есептілігін ұсыну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709"/>
        <w:jc w:val="both"/>
        <w:rPr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жылдың бірінші жарты жылдығына «Бұқтырма СЭС» АҚ  таза табыстарын бөлісудің келесі тәртібін акционерлердің кезектен тыс жалпы жиналысында ұсыну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«Бұқтырма СЭС» АҚ қаржы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шаруашылық қызмет нәтижелеріне байланысты таза кіріс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1 944 646 002 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бір миллиард тоғыз жүз қырық төрт миллион алты жүз қырық алты мың екі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теңге мөлшерінде қалыптасты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widowControl w:val="0"/>
        <w:ind w:firstLine="709"/>
        <w:jc w:val="both"/>
        <w:rPr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«Бұқтырма СЭС» АҚ жай акциялары бойынша дивидендтер төлеміне таза табыс бөлігі мөлшерінде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1 873 115 724 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бір миллиард сегіз жүз жетпіс үш миллион жүз он бес мың жеті жүз жиырма төрт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теңгені жіберу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widowControl w:val="0"/>
        <w:ind w:firstLine="709"/>
        <w:jc w:val="both"/>
        <w:rPr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«Бұқтырма СЭС» АҚ өкіміне таза табыс бөлігі мөлшерінде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71 530 278 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жетпіс бір миллион бес жүз отыз мың екі жұз жетпіс сегіз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теңгені қалдыру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709"/>
        <w:jc w:val="both"/>
        <w:rPr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АҚ акционерлерінің кезектен тыс жалпы жиналысына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жылдың бірінші жарты жылдығындағы дивидендтің келесі мөлшерін бір акцияға шаққанда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атап айтқанда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122,93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теңге етіп белгілеп ұсыну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93"/>
        </w:tabs>
        <w:spacing w:after="200" w:line="276" w:lineRule="auto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«Бұқтырма СЭС» АҚ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2024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жылға тәуекелдер тіркелімін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тәуекелдер картасы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негізгі тәуекелдер көрсеткішін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тәуекел көрсеткішімен басқару бойынша іс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шаралар жоспарын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көрсетілген әрбір тәуекел көрсеткішіне қатысты толеранттылық деңгейде бекіту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709"/>
        <w:jc w:val="both"/>
        <w:rPr>
          <w:rFonts w:ascii="Calibri" w:cs="Calibri" w:hAnsi="Calibri" w:eastAsia="Calibri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6.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2024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жылға «Бұқтырма СЭС» АҚ тәуекел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тәбетін бекіту</w:t>
      </w:r>
      <w:r>
        <w:rPr>
          <w:rFonts w:ascii="Calibri" w:hAnsi="Calibri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7.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«Бұқтырма СЭС» АҚ директорының Лауазымдық нұсқаулығын бекіту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200" w:line="276" w:lineRule="auto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8.</w:t>
      </w:r>
      <w:r>
        <w:rPr>
          <w:rFonts w:ascii="Calibri" w:hAnsi="Calibri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Осы шешімнен шығарылған барлық қажетті шараларды «Бұқтырма СЭС» АҚ директоры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Рубцов 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қабылдау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Дауыс беру нәтижелері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директорлар Кеңесі мүшелерінің күн тәртіп мәселелері бойынша бірауыздан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деп дауыс берді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rPr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</w:rPr>
        <w:t>26.06.2023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жылы  «Бұқтырма СЭС» АҚ директорлар Кеңесімен келесі мәселелер бойынша  шешімдер қабылданған және қаралған болатын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№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1-118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хаттама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26.06.2023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.):</w:t>
      </w:r>
    </w:p>
    <w:p>
      <w:pPr>
        <w:pStyle w:val="По умолчанию"/>
        <w:tabs>
          <w:tab w:val="left" w:pos="993"/>
        </w:tabs>
        <w:spacing w:before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«Бұқтырма СЭС» АҚ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ның 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ндеттемелер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 он және одан да көп сомаға ұлғайтатын мәм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ле рет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нде және меншікті капиталының пайызы «Казцинк» ЖШС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мен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1997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жылғы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26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маусымдағы №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«Бұқтырма СЭС» АҚ мүл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 кешен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 жалдау шартына қосымша шарт жасау туралы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993"/>
        </w:tabs>
        <w:spacing w:before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Қызмет нәтижелері бойынша «Бұқтырма СЭС» АҚ қаржылық есептілігіне аудит жүргізу бойынша аудиторлық ұйымның қызметіне ақы төлеу мөлшерін анықтау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жылы ҚҚС – сыз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1 409 400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теңге мөлшерінде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2024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жылы ҚҚС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сыз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1 472 580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теңге мөлшерінде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жылы ҚҚС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сыз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1 523 610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теңге мөлшерінде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«Бұқтырма СЭС» АҚ омбудсмені Ақылов Нариман Бекетұлының өкілеттік мерзімін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жылғы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ақпанға дейін ұзартылсын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омбудсмені Ақылов Нариман Бекетұлына өз міндеттерін орындағаны үшін сыйақы және шығындарды төлемеу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 xml:space="preserve">        </w:t>
      </w:r>
    </w:p>
    <w:p>
      <w:pPr>
        <w:pStyle w:val="Normal.0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«Бұқтырма СЭС» АҚ директоры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Рубцов 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Ақылов Нариман Бекетұлымен өтеусіз қызмет көрсету шартын ұзарту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Осы шешімді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жылдың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29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маусымынан бастан қолданысқа енгізу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Осы шешімнен туындайтын қажетті шараларды ҚР заңнамасында белгіленген тәртіппен «Бұқтырма СЭС» АҚ директоры Рубцов 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 қабылдау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Дауыс беру нәтижелері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директорлар Кеңесі мүшелерінің күн тәртіп мәселелері бойынша бірауыздан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деп дауыс берді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67"/>
        <w:jc w:val="both"/>
      </w:pP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Келесі мәселелер бойынша </w:t>
      </w:r>
      <w:r>
        <w:rPr>
          <w:sz w:val="28"/>
          <w:szCs w:val="28"/>
          <w:rtl w:val="0"/>
          <w:lang w:val="ru-RU"/>
        </w:rPr>
        <w:t xml:space="preserve">25.04.2023  </w:t>
      </w:r>
      <w:r>
        <w:rPr>
          <w:sz w:val="28"/>
          <w:szCs w:val="28"/>
          <w:rtl w:val="0"/>
          <w:lang w:val="ru-RU"/>
        </w:rPr>
        <w:t xml:space="preserve">жылы «Бұқтырма СЭС» АҚ директорлар Кеңесімен  шешімдер қабылданған және қаралған болатын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Хаттама №</w:t>
      </w:r>
      <w:r>
        <w:rPr>
          <w:sz w:val="28"/>
          <w:szCs w:val="28"/>
          <w:rtl w:val="0"/>
          <w:lang w:val="ru-RU"/>
        </w:rPr>
        <w:t xml:space="preserve">1-117 25.04.2023 </w:t>
      </w:r>
      <w:r>
        <w:rPr>
          <w:sz w:val="28"/>
          <w:szCs w:val="28"/>
          <w:rtl w:val="0"/>
          <w:lang w:val="ru-RU"/>
        </w:rPr>
        <w:t>ж</w:t>
      </w:r>
      <w:r>
        <w:rPr>
          <w:sz w:val="28"/>
          <w:szCs w:val="28"/>
          <w:rtl w:val="0"/>
          <w:lang w:val="ru-RU"/>
        </w:rPr>
        <w:t>.):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 </w:t>
      </w:r>
      <w:r>
        <w:rPr>
          <w:sz w:val="28"/>
          <w:szCs w:val="28"/>
          <w:rtl w:val="0"/>
          <w:lang w:val="ru-RU"/>
        </w:rPr>
        <w:t xml:space="preserve">«Бұқтырма СЭС» АҚ акционерлерінің кезектен тыс жалпы жиналысна </w:t>
      </w:r>
      <w:r>
        <w:rPr>
          <w:sz w:val="28"/>
          <w:szCs w:val="28"/>
          <w:rtl w:val="0"/>
          <w:lang w:val="ru-RU"/>
        </w:rPr>
        <w:t xml:space="preserve">25 </w:t>
      </w:r>
      <w:r>
        <w:rPr>
          <w:sz w:val="28"/>
          <w:szCs w:val="28"/>
          <w:rtl w:val="0"/>
          <w:lang w:val="ru-RU"/>
        </w:rPr>
        <w:t xml:space="preserve">мамыр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 xml:space="preserve">жылы </w:t>
      </w:r>
      <w:r>
        <w:rPr>
          <w:sz w:val="28"/>
          <w:szCs w:val="28"/>
          <w:rtl w:val="0"/>
          <w:lang w:val="ru-RU"/>
        </w:rPr>
        <w:t xml:space="preserve">10 </w:t>
      </w:r>
      <w:r>
        <w:rPr>
          <w:sz w:val="28"/>
          <w:szCs w:val="28"/>
          <w:rtl w:val="0"/>
          <w:lang w:val="ru-RU"/>
        </w:rPr>
        <w:t xml:space="preserve">сағат </w:t>
      </w:r>
      <w:r>
        <w:rPr>
          <w:sz w:val="28"/>
          <w:szCs w:val="28"/>
          <w:rtl w:val="0"/>
          <w:lang w:val="ru-RU"/>
        </w:rPr>
        <w:t xml:space="preserve">30 </w:t>
      </w:r>
      <w:r>
        <w:rPr>
          <w:sz w:val="28"/>
          <w:szCs w:val="28"/>
          <w:rtl w:val="0"/>
          <w:lang w:val="ru-RU"/>
        </w:rPr>
        <w:t>минут мына мекенжай бойынша шақыру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Қазақстан Республикасы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Шығыс Қазақстан облысы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Алтай ауданы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Серебрянск қаласы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Графтио көшесі</w:t>
      </w:r>
      <w:r>
        <w:rPr>
          <w:sz w:val="28"/>
          <w:szCs w:val="28"/>
          <w:rtl w:val="0"/>
          <w:lang w:val="ru-RU"/>
        </w:rPr>
        <w:t>, 5.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«Бұқтырма СЭС» АҚ акционерлерінің кезектен тыс жалпы жиналысына     қатысушы тұлғалардың тіркелу уақытын анықтау </w:t>
      </w:r>
      <w:r>
        <w:rPr>
          <w:sz w:val="28"/>
          <w:szCs w:val="28"/>
          <w:rtl w:val="0"/>
          <w:lang w:val="ru-RU"/>
        </w:rPr>
        <w:t xml:space="preserve">9 </w:t>
      </w:r>
      <w:r>
        <w:rPr>
          <w:sz w:val="28"/>
          <w:szCs w:val="28"/>
          <w:rtl w:val="0"/>
          <w:lang w:val="ru-RU"/>
        </w:rPr>
        <w:t xml:space="preserve">сағат </w:t>
      </w:r>
      <w:r>
        <w:rPr>
          <w:sz w:val="28"/>
          <w:szCs w:val="28"/>
          <w:rtl w:val="0"/>
          <w:lang w:val="ru-RU"/>
        </w:rPr>
        <w:t xml:space="preserve">30 </w:t>
      </w:r>
      <w:r>
        <w:rPr>
          <w:sz w:val="28"/>
          <w:szCs w:val="28"/>
          <w:rtl w:val="0"/>
          <w:lang w:val="ru-RU"/>
        </w:rPr>
        <w:t>минут</w:t>
      </w:r>
      <w:r>
        <w:rPr>
          <w:sz w:val="28"/>
          <w:szCs w:val="28"/>
          <w:rtl w:val="0"/>
          <w:lang w:val="ru-RU"/>
        </w:rPr>
        <w:t xml:space="preserve">.          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26 </w:t>
      </w:r>
      <w:r>
        <w:rPr>
          <w:sz w:val="28"/>
          <w:szCs w:val="28"/>
          <w:rtl w:val="0"/>
          <w:lang w:val="ru-RU"/>
        </w:rPr>
        <w:t xml:space="preserve">мамыр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 xml:space="preserve">жылы «Бұқтырма СЭС» АҚ акционерлердің кезектен тыс жалпы жиналысының қайта өткізілетін күнін анықтау 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Осы шешімнің </w:t>
      </w:r>
      <w:r>
        <w:rPr>
          <w:sz w:val="28"/>
          <w:szCs w:val="28"/>
          <w:rtl w:val="0"/>
          <w:lang w:val="ru-RU"/>
        </w:rPr>
        <w:t xml:space="preserve">6 </w:t>
      </w:r>
      <w:r>
        <w:rPr>
          <w:sz w:val="28"/>
          <w:szCs w:val="28"/>
          <w:rtl w:val="0"/>
          <w:lang w:val="ru-RU"/>
        </w:rPr>
        <w:t>тармағында анықталған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акционерлердің жалпы жиналысының күн тәртібімен осы шешімнің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>тармағында көрсетілген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«Бұқтырма СЭС» АҚ акционерлердің кезектен тыс жалпы жиналысының қайта өткізілетін уақытын анықтау – сағат </w:t>
      </w:r>
      <w:r>
        <w:rPr>
          <w:sz w:val="28"/>
          <w:szCs w:val="28"/>
          <w:rtl w:val="0"/>
          <w:lang w:val="ru-RU"/>
        </w:rPr>
        <w:t xml:space="preserve">10.00 </w:t>
      </w:r>
      <w:r>
        <w:rPr>
          <w:sz w:val="28"/>
          <w:szCs w:val="28"/>
          <w:rtl w:val="0"/>
          <w:lang w:val="ru-RU"/>
        </w:rPr>
        <w:t>де осы мекенжай бойынша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9 </w:t>
      </w:r>
      <w:r>
        <w:rPr>
          <w:sz w:val="28"/>
          <w:szCs w:val="28"/>
          <w:rtl w:val="0"/>
          <w:lang w:val="ru-RU"/>
        </w:rPr>
        <w:t xml:space="preserve">Сағат </w:t>
      </w:r>
      <w:r>
        <w:rPr>
          <w:sz w:val="28"/>
          <w:szCs w:val="28"/>
          <w:rtl w:val="0"/>
          <w:lang w:val="ru-RU"/>
        </w:rPr>
        <w:t xml:space="preserve">30 </w:t>
      </w:r>
      <w:r>
        <w:rPr>
          <w:sz w:val="28"/>
          <w:szCs w:val="28"/>
          <w:rtl w:val="0"/>
          <w:lang w:val="ru-RU"/>
        </w:rPr>
        <w:t>минутта «Бұқтырма СЭС» АҚ акционерлердің кезектен тыс жалпы жиналысына қайта қатысатын тұлғалардың тіркелу уақытын анықтау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«Бұқтырма СЭС» АҚ акционерлердің кезектен тыс жалпы жиналысының келесі күн тәртібін қалыптастыру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1) </w:t>
      </w:r>
      <w:r>
        <w:rPr>
          <w:sz w:val="28"/>
          <w:szCs w:val="28"/>
          <w:rtl w:val="0"/>
          <w:lang w:val="ru-RU"/>
        </w:rPr>
        <w:t>«Бұқтырма СЭС» АҚ акционерлердің кезектен тыс жалпы жиналысының күн тәртібін бекіту туралы</w:t>
      </w:r>
      <w:r>
        <w:rPr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2) 2022 </w:t>
      </w:r>
      <w:r>
        <w:rPr>
          <w:sz w:val="28"/>
          <w:szCs w:val="28"/>
          <w:rtl w:val="0"/>
          <w:lang w:val="ru-RU"/>
        </w:rPr>
        <w:t>жылдың қаржылық есептілігіне «Бұқтырма СЭС» АҚ таза табыстарының бөлісу тәртібін бекіту туралы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«Бұқтырма СЭС» АҚ жай акциялары бойынша дивидендтер төлемі туралы шешімдерді қабылдау және «Бұқтырма СЭС» АҚ бір жай акция есебінде дивидендтер мөлшерін бекіту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«Бұқтырма СЭС» АҚ акционерлердің кезектен тыс жалпы жиналысына қатысуға және оған дауыс беруге  құқығы бар акционерлердің тізімдерін құрайтын күнді анықтау – </w:t>
      </w:r>
      <w:r>
        <w:rPr>
          <w:sz w:val="28"/>
          <w:szCs w:val="28"/>
          <w:rtl w:val="0"/>
          <w:lang w:val="ru-RU"/>
        </w:rPr>
        <w:t xml:space="preserve">11 </w:t>
      </w:r>
      <w:r>
        <w:rPr>
          <w:sz w:val="28"/>
          <w:szCs w:val="28"/>
          <w:rtl w:val="0"/>
          <w:lang w:val="ru-RU"/>
        </w:rPr>
        <w:t xml:space="preserve">мамыр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жыл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 xml:space="preserve">Акционерлердің кезектен тыс жалпы жиналысына «Бұқтырма ГЭС» АҚ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жылғы қаржы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шаруашылық қызметінің қорытындысы бойынша </w:t>
      </w:r>
      <w:r>
        <w:rPr>
          <w:sz w:val="28"/>
          <w:szCs w:val="28"/>
          <w:rtl w:val="0"/>
          <w:lang w:val="ru-RU"/>
        </w:rPr>
        <w:t xml:space="preserve">3 552 119 361 </w:t>
      </w:r>
      <w:r>
        <w:rPr>
          <w:sz w:val="28"/>
          <w:szCs w:val="28"/>
          <w:rtl w:val="0"/>
          <w:lang w:val="ru-RU"/>
        </w:rPr>
        <w:t>сомаға таза кіріс алуына байланысты «Бұқтырма ГЭС» АҚ таза кірісін бөлудің мынадай тәртібі ұсынылсын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үш миллиард бес жүз елу екі миллион бір жүз он тоғыз мың үш жүз алпыс бір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теңге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сондай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ақ өткен жылдардың бөлінбеген кірісі </w:t>
      </w:r>
      <w:r>
        <w:rPr>
          <w:sz w:val="28"/>
          <w:szCs w:val="28"/>
          <w:rtl w:val="0"/>
          <w:lang w:val="ru-RU"/>
        </w:rPr>
        <w:t>744 438 712 (</w:t>
      </w:r>
      <w:r>
        <w:rPr>
          <w:sz w:val="28"/>
          <w:szCs w:val="28"/>
          <w:rtl w:val="0"/>
          <w:lang w:val="ru-RU"/>
        </w:rPr>
        <w:t>жеті жүз қырық төрт миллион төрт жүз отыз сегіз мың жеті жүз он екі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теңгені құрады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Дивидендтер төлеуге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оның ішінде «Бұқтырма СЭС» АҚ жай акциялары бойынша – </w:t>
      </w:r>
      <w:r>
        <w:rPr>
          <w:sz w:val="28"/>
          <w:szCs w:val="28"/>
          <w:rtl w:val="0"/>
          <w:lang w:val="ru-RU"/>
        </w:rPr>
        <w:t>4 138 516 972 (</w:t>
      </w:r>
      <w:r>
        <w:rPr>
          <w:sz w:val="28"/>
          <w:szCs w:val="28"/>
          <w:rtl w:val="0"/>
          <w:lang w:val="ru-RU"/>
        </w:rPr>
        <w:t>төрт миллиард бір жүз отыз сегіз миллион бес жүз он алты мың тоғыз жүз жетпіс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екі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теңге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«Бұқтырма ГЭС» АҚ артықшылықты акцияларына – </w:t>
      </w:r>
      <w:r>
        <w:rPr>
          <w:sz w:val="28"/>
          <w:szCs w:val="28"/>
          <w:rtl w:val="0"/>
          <w:lang w:val="ru-RU"/>
        </w:rPr>
        <w:t>158 041 101 (</w:t>
      </w:r>
      <w:r>
        <w:rPr>
          <w:sz w:val="28"/>
          <w:szCs w:val="28"/>
          <w:rtl w:val="0"/>
          <w:lang w:val="ru-RU"/>
        </w:rPr>
        <w:t>жүз елу сегіз миллион қырық бір мың бір жүз бір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теңге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«Бұқтырма СЭС» АҚ акционерлерінің кезектен тыс  жалпы жиналысына бір акцияға шаққанда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 xml:space="preserve">жылғы дивидендтің мөлшерін </w:t>
      </w:r>
      <w:r>
        <w:rPr>
          <w:sz w:val="28"/>
          <w:szCs w:val="28"/>
          <w:rtl w:val="0"/>
          <w:lang w:val="ru-RU"/>
        </w:rPr>
        <w:t xml:space="preserve">271,61 </w:t>
      </w:r>
      <w:r>
        <w:rPr>
          <w:sz w:val="28"/>
          <w:szCs w:val="28"/>
          <w:rtl w:val="0"/>
          <w:lang w:val="ru-RU"/>
        </w:rPr>
        <w:t>теңге мөлшерінде айқындау ұсынылсын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атап айтқанда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3. 2023 </w:t>
      </w:r>
      <w:r>
        <w:rPr>
          <w:sz w:val="28"/>
          <w:szCs w:val="28"/>
          <w:rtl w:val="0"/>
          <w:lang w:val="ru-RU"/>
        </w:rPr>
        <w:t xml:space="preserve">жылғы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тоқсандағы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 Тәуекелдерді азайту жөніндегі жоспарлары мен бағдарламаларын іске асыру жөніндегі мәліметтермен және негізгі тәуекелдерді сипаттаумен және талдаумен тәуекелдерді басқару жөніндегі есепті бекіту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4. 2023 </w:t>
      </w:r>
      <w:r>
        <w:rPr>
          <w:sz w:val="28"/>
          <w:szCs w:val="28"/>
          <w:rtl w:val="0"/>
          <w:lang w:val="ru-RU"/>
        </w:rPr>
        <w:t xml:space="preserve">жылғы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тоқсанның қорытындысы бойынша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 қызметінің негізгі көрсеткіштерінің орындалуы туралы Есепті мәліметке қабылдау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5. 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директоры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Рубцов 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.) </w:t>
      </w:r>
      <w:r>
        <w:rPr>
          <w:sz w:val="28"/>
          <w:szCs w:val="28"/>
          <w:rtl w:val="0"/>
          <w:lang w:val="ru-RU"/>
        </w:rPr>
        <w:t>белгіленген тәртіппен осы шешімнен туындайтын қажетті шараларды қабылдау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Дауыс беру нәтижелері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директорлар Кеңесі мүшелерінің күн тәртіп мәселелері бойынша бірауыздан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ИЯ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деп дауыс берді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</w:pP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Келесі мәселелер бойынша </w:t>
      </w:r>
      <w:r>
        <w:rPr>
          <w:sz w:val="28"/>
          <w:szCs w:val="28"/>
          <w:rtl w:val="0"/>
          <w:lang w:val="ru-RU"/>
        </w:rPr>
        <w:t xml:space="preserve">23.02.2023  </w:t>
      </w:r>
      <w:r>
        <w:rPr>
          <w:sz w:val="28"/>
          <w:szCs w:val="28"/>
          <w:rtl w:val="0"/>
          <w:lang w:val="ru-RU"/>
        </w:rPr>
        <w:t xml:space="preserve">жылы «Бұқтырма СЭС» АҚ директорлар Кеңесімен  шешімдер қабылданған және қаралған болатын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Хаттама №</w:t>
      </w:r>
      <w:r>
        <w:rPr>
          <w:sz w:val="28"/>
          <w:szCs w:val="28"/>
          <w:rtl w:val="0"/>
          <w:lang w:val="ru-RU"/>
        </w:rPr>
        <w:t xml:space="preserve">1-116 23.02.2023 </w:t>
      </w:r>
      <w:r>
        <w:rPr>
          <w:sz w:val="28"/>
          <w:szCs w:val="28"/>
          <w:rtl w:val="0"/>
          <w:lang w:val="ru-RU"/>
        </w:rPr>
        <w:t>ж</w:t>
      </w:r>
      <w:r>
        <w:rPr>
          <w:sz w:val="28"/>
          <w:szCs w:val="28"/>
          <w:rtl w:val="0"/>
          <w:lang w:val="ru-RU"/>
        </w:rPr>
        <w:t>.):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1. 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міндеттемелерін өзінің меншікті капиталы мөлшерінің он және одан да көп пайызын құрайтын шамаға ұлғайту және жасауға мүдделілігі бар ірі мәміле </w:t>
      </w:r>
      <w:r>
        <w:rPr>
          <w:sz w:val="28"/>
          <w:szCs w:val="28"/>
          <w:rtl w:val="0"/>
          <w:lang w:val="ru-RU"/>
        </w:rPr>
        <w:t>("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 активтерінің баланстық құнының жалпы мөлшерінің елу пайызынан азы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жасасу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Қазақстан Республикасы Заңының </w:t>
      </w:r>
      <w:r>
        <w:rPr>
          <w:sz w:val="28"/>
          <w:szCs w:val="28"/>
          <w:rtl w:val="0"/>
          <w:lang w:val="ru-RU"/>
        </w:rPr>
        <w:t>73-</w:t>
      </w:r>
      <w:r>
        <w:rPr>
          <w:sz w:val="28"/>
          <w:szCs w:val="28"/>
          <w:rtl w:val="0"/>
          <w:lang w:val="ru-RU"/>
        </w:rPr>
        <w:t xml:space="preserve">бабының </w:t>
      </w:r>
      <w:r>
        <w:rPr>
          <w:sz w:val="28"/>
          <w:szCs w:val="28"/>
          <w:rtl w:val="0"/>
          <w:lang w:val="ru-RU"/>
        </w:rPr>
        <w:t>3-1-</w:t>
      </w:r>
      <w:r>
        <w:rPr>
          <w:sz w:val="28"/>
          <w:szCs w:val="28"/>
          <w:rtl w:val="0"/>
          <w:lang w:val="ru-RU"/>
        </w:rPr>
        <w:t xml:space="preserve">тармағы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Акционерлік қоғамдар туралы</w:t>
      </w:r>
      <w:r>
        <w:rPr>
          <w:sz w:val="28"/>
          <w:szCs w:val="28"/>
          <w:rtl w:val="0"/>
          <w:lang w:val="ru-RU"/>
        </w:rPr>
        <w:t xml:space="preserve">"), 2 022 </w:t>
      </w:r>
      <w:r>
        <w:rPr>
          <w:sz w:val="28"/>
          <w:szCs w:val="28"/>
          <w:rtl w:val="0"/>
          <w:lang w:val="ru-RU"/>
        </w:rPr>
        <w:t xml:space="preserve">жылғы </w:t>
      </w:r>
      <w:r>
        <w:rPr>
          <w:sz w:val="28"/>
          <w:szCs w:val="28"/>
          <w:rtl w:val="0"/>
          <w:lang w:val="ru-RU"/>
        </w:rPr>
        <w:t xml:space="preserve">23 </w:t>
      </w:r>
      <w:r>
        <w:rPr>
          <w:sz w:val="28"/>
          <w:szCs w:val="28"/>
          <w:rtl w:val="0"/>
          <w:lang w:val="ru-RU"/>
        </w:rPr>
        <w:t>ақпандағы №С</w:t>
      </w:r>
      <w:r>
        <w:rPr>
          <w:sz w:val="28"/>
          <w:szCs w:val="28"/>
          <w:rtl w:val="0"/>
          <w:lang w:val="ru-RU"/>
        </w:rPr>
        <w:t xml:space="preserve">-9 </w:t>
      </w:r>
      <w:r>
        <w:rPr>
          <w:sz w:val="28"/>
          <w:szCs w:val="28"/>
          <w:rtl w:val="0"/>
          <w:lang w:val="ru-RU"/>
        </w:rPr>
        <w:t>с қаржылық көмектің реверсивті желісін ашу туралы келісімге №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қосымша келісімге қол қою жолымен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Самұрық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Энерго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Бұқтырма СЭС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АҚ директоры 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Рубцовқа №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>қосымша келісімге қол қоюға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сондай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ақ Қазақстан Республикасының заңнамасында белгіленген тәртіппен осы шешімнен туындайтын қажетті шараларды қабылдауға өкілеттік берілсін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Осы шешім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 xml:space="preserve">жылдың </w:t>
      </w:r>
      <w:r>
        <w:rPr>
          <w:sz w:val="28"/>
          <w:szCs w:val="28"/>
          <w:rtl w:val="0"/>
          <w:lang w:val="ru-RU"/>
        </w:rPr>
        <w:t xml:space="preserve">23 </w:t>
      </w:r>
      <w:r>
        <w:rPr>
          <w:sz w:val="28"/>
          <w:szCs w:val="28"/>
          <w:rtl w:val="0"/>
          <w:lang w:val="ru-RU"/>
        </w:rPr>
        <w:t>ақпаннан бастап қолданысқа енгізу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2. 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 қазынашылық портфелінің негізгі параметрлерін бекіту</w:t>
      </w:r>
      <w:r>
        <w:rPr>
          <w:sz w:val="28"/>
          <w:szCs w:val="28"/>
          <w:rtl w:val="0"/>
          <w:lang w:val="ru-RU"/>
        </w:rPr>
        <w:t xml:space="preserve">. 2020 </w:t>
      </w:r>
      <w:r>
        <w:rPr>
          <w:sz w:val="28"/>
          <w:szCs w:val="28"/>
          <w:rtl w:val="0"/>
          <w:lang w:val="ru-RU"/>
        </w:rPr>
        <w:t xml:space="preserve">жылғы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қыркүйектегі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бекітілген  директорлар Кеңесімен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қазынашылық портфелінің Негізгі параметрлері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№</w:t>
      </w:r>
      <w:r>
        <w:rPr>
          <w:sz w:val="28"/>
          <w:szCs w:val="28"/>
          <w:rtl w:val="0"/>
          <w:lang w:val="ru-RU"/>
        </w:rPr>
        <w:t xml:space="preserve">1-95 </w:t>
      </w:r>
      <w:r>
        <w:rPr>
          <w:sz w:val="28"/>
          <w:szCs w:val="28"/>
          <w:rtl w:val="0"/>
          <w:lang w:val="ru-RU"/>
        </w:rPr>
        <w:t>хаттама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күші жойылды деп тану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 2023-2025 </w:t>
      </w:r>
      <w:r>
        <w:rPr>
          <w:sz w:val="28"/>
          <w:szCs w:val="28"/>
          <w:rtl w:val="0"/>
          <w:lang w:val="ru-RU"/>
        </w:rPr>
        <w:t>жылдардағы қаржы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шаруашылық қызметінің қорытындылары бойынша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аудитін жүзеге асыратын аудиторлық ұйымды таңдау жөніндегі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 комиссиясын мынадай құрамда бекіту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Комиссия төрағасы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Барбасов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–  «Бұқтырма СЭС» АҚ директорлар Кеңесінің төрағасы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Комиссия мүшелері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Курбаналиева Р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– тәуелсіз директор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«Бұқтырма СЭС» АҚ директорлар Кеңесінің мүшесі»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Рубцов 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директоры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дауыс беру құқығынсыз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Комиссия секретары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Прудецкая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«Бұқтырма СЭС» АҚ бас бухгалтері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4. "</w:t>
      </w:r>
      <w:r>
        <w:rPr>
          <w:sz w:val="28"/>
          <w:szCs w:val="28"/>
          <w:rtl w:val="0"/>
          <w:lang w:val="ru-RU"/>
        </w:rPr>
        <w:t>Бұқтырма ГЭС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ның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жылғы жылдық қаржылық есептілігін акционерлердің жылдық жалпы жиналысына бекітуге ұсыну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5. </w:t>
      </w:r>
      <w:r>
        <w:rPr>
          <w:sz w:val="28"/>
          <w:szCs w:val="28"/>
          <w:rtl w:val="0"/>
          <w:lang w:val="ru-RU"/>
        </w:rPr>
        <w:t xml:space="preserve">Бұқтырма  СЭС» АҚ акционерлерінің жылдық  жалпы жиналысына шақыру </w:t>
      </w:r>
      <w:r>
        <w:rPr>
          <w:sz w:val="28"/>
          <w:szCs w:val="28"/>
          <w:rtl w:val="0"/>
          <w:lang w:val="ru-RU"/>
        </w:rPr>
        <w:t xml:space="preserve">18 </w:t>
      </w:r>
      <w:r>
        <w:rPr>
          <w:sz w:val="28"/>
          <w:szCs w:val="28"/>
          <w:rtl w:val="0"/>
          <w:lang w:val="ru-RU"/>
        </w:rPr>
        <w:t xml:space="preserve">сәуір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 xml:space="preserve">жылы </w:t>
      </w:r>
      <w:r>
        <w:rPr>
          <w:sz w:val="28"/>
          <w:szCs w:val="28"/>
          <w:rtl w:val="0"/>
          <w:lang w:val="ru-RU"/>
        </w:rPr>
        <w:t xml:space="preserve">12 </w:t>
      </w:r>
      <w:r>
        <w:rPr>
          <w:sz w:val="28"/>
          <w:szCs w:val="28"/>
          <w:rtl w:val="0"/>
          <w:lang w:val="ru-RU"/>
        </w:rPr>
        <w:t xml:space="preserve">сағат </w:t>
      </w:r>
      <w:r>
        <w:rPr>
          <w:sz w:val="28"/>
          <w:szCs w:val="28"/>
          <w:rtl w:val="0"/>
          <w:lang w:val="ru-RU"/>
        </w:rPr>
        <w:t xml:space="preserve">00 </w:t>
      </w:r>
      <w:r>
        <w:rPr>
          <w:sz w:val="28"/>
          <w:szCs w:val="28"/>
          <w:rtl w:val="0"/>
          <w:lang w:val="ru-RU"/>
        </w:rPr>
        <w:t>минут мына мекенжай бойынша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Қазақстан Республикасы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Шығыс Қазақстан облысы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Алтай ауданы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Серебрянск қаласы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Графтио көшесі</w:t>
      </w:r>
      <w:r>
        <w:rPr>
          <w:sz w:val="28"/>
          <w:szCs w:val="28"/>
          <w:rtl w:val="0"/>
          <w:lang w:val="ru-RU"/>
        </w:rPr>
        <w:t xml:space="preserve">, 5.                            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акционерлерінің жылдық жалпы жиналысына қатысатын тұлғаларды тіркеудің басталу уақыты сағат </w:t>
      </w:r>
      <w:r>
        <w:rPr>
          <w:sz w:val="28"/>
          <w:szCs w:val="28"/>
          <w:rtl w:val="0"/>
          <w:lang w:val="ru-RU"/>
        </w:rPr>
        <w:t>11.00-</w:t>
      </w:r>
      <w:r>
        <w:rPr>
          <w:sz w:val="28"/>
          <w:szCs w:val="28"/>
          <w:rtl w:val="0"/>
          <w:lang w:val="ru-RU"/>
        </w:rPr>
        <w:t>ге белгілеу</w:t>
      </w:r>
      <w:r>
        <w:rPr>
          <w:sz w:val="28"/>
          <w:szCs w:val="28"/>
          <w:rtl w:val="0"/>
          <w:lang w:val="ru-RU"/>
        </w:rPr>
        <w:t>. 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акционерлерінің жылдық жалпы жиналысының өткізілетін күні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 xml:space="preserve">жылдың </w:t>
      </w:r>
      <w:r>
        <w:rPr>
          <w:sz w:val="28"/>
          <w:szCs w:val="28"/>
          <w:rtl w:val="0"/>
          <w:lang w:val="ru-RU"/>
        </w:rPr>
        <w:t xml:space="preserve">19 </w:t>
      </w:r>
      <w:r>
        <w:rPr>
          <w:sz w:val="28"/>
          <w:szCs w:val="28"/>
          <w:rtl w:val="0"/>
          <w:lang w:val="ru-RU"/>
        </w:rPr>
        <w:t>Сәуірді  белгілеу</w:t>
      </w:r>
      <w:r>
        <w:rPr>
          <w:sz w:val="28"/>
          <w:szCs w:val="28"/>
          <w:rtl w:val="0"/>
          <w:lang w:val="ru-RU"/>
        </w:rPr>
        <w:t>. 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акционерлерінің жылдық жалпы жиналысын өткізу уақыты акционерлердің жалпы жиналысының күн тәртібімен сол мекенжай бойынша сағат </w:t>
      </w:r>
      <w:r>
        <w:rPr>
          <w:sz w:val="28"/>
          <w:szCs w:val="28"/>
          <w:rtl w:val="0"/>
          <w:lang w:val="ru-RU"/>
        </w:rPr>
        <w:t>12.00-</w:t>
      </w:r>
      <w:r>
        <w:rPr>
          <w:sz w:val="28"/>
          <w:szCs w:val="28"/>
          <w:rtl w:val="0"/>
          <w:lang w:val="ru-RU"/>
        </w:rPr>
        <w:t>ге белгілеу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«Бұқтырма СЭС» АҚ акционерлерінің қайта болатын жылдық жалпы жиналысына қатысатын тұлғаларды тіркеудің басталу уақыты сағат </w:t>
      </w:r>
      <w:r>
        <w:rPr>
          <w:sz w:val="28"/>
          <w:szCs w:val="28"/>
          <w:rtl w:val="0"/>
          <w:lang w:val="ru-RU"/>
        </w:rPr>
        <w:t xml:space="preserve">11 </w:t>
      </w:r>
      <w:r>
        <w:rPr>
          <w:sz w:val="28"/>
          <w:szCs w:val="28"/>
          <w:rtl w:val="0"/>
          <w:lang w:val="ru-RU"/>
        </w:rPr>
        <w:t>ге белгілеу</w:t>
      </w:r>
      <w:r>
        <w:rPr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«Бұқтырма СЭС» АҚ акционерлерінің жылдық жалпы жиналысының келесі күн тәртібін қалыптастыру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1). </w:t>
      </w:r>
      <w:r>
        <w:rPr>
          <w:sz w:val="28"/>
          <w:szCs w:val="28"/>
          <w:rtl w:val="0"/>
          <w:lang w:val="ru-RU"/>
        </w:rPr>
        <w:t>«Бұқтырма СЭС» АҚ есеп комиссиясының құрам санын анықтау туралы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оның мүшелерін сайлау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2). </w:t>
      </w:r>
      <w:r>
        <w:rPr>
          <w:sz w:val="28"/>
          <w:szCs w:val="28"/>
          <w:rtl w:val="0"/>
          <w:lang w:val="ru-RU"/>
        </w:rPr>
        <w:t>«Бұқтырма СЭС» АҚ жылдық жалпы жиналысының күн тәртібін бекіту туралы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3). 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 және оның лауазымды тұлғаларының әрекеттеріне акционерлердің өтініштері және оларды қарау қорытындылары туралы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4). 2022 </w:t>
      </w:r>
      <w:r>
        <w:rPr>
          <w:sz w:val="28"/>
          <w:szCs w:val="28"/>
          <w:rtl w:val="0"/>
          <w:lang w:val="ru-RU"/>
        </w:rPr>
        <w:t>жылғы «Бұқтырма СЭС» АҚ жылдық қаржылық есептілігін бекіту туралы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акционерлерінің жалпы жиналысына қатысуға және онда дауыс беруге құқығы бар акционерлердің тізімін жасау күнін белгілеу – </w:t>
      </w:r>
      <w:r>
        <w:rPr>
          <w:sz w:val="28"/>
          <w:szCs w:val="28"/>
          <w:rtl w:val="0"/>
          <w:lang w:val="ru-RU"/>
        </w:rPr>
        <w:t xml:space="preserve">4 </w:t>
      </w:r>
      <w:r>
        <w:rPr>
          <w:sz w:val="28"/>
          <w:szCs w:val="28"/>
          <w:rtl w:val="0"/>
          <w:lang w:val="ru-RU"/>
        </w:rPr>
        <w:t xml:space="preserve">сәуір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жыл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6. 2022 </w:t>
      </w:r>
      <w:r>
        <w:rPr>
          <w:sz w:val="28"/>
          <w:szCs w:val="28"/>
          <w:rtl w:val="0"/>
          <w:lang w:val="ru-RU"/>
        </w:rPr>
        <w:t xml:space="preserve">жылдың қорытындысы бойынша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 қызметінің негізгі көрсеткіштерінің орындалуы туралы Есепті мәліметке қабылдау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7. 2022 </w:t>
      </w:r>
      <w:r>
        <w:rPr>
          <w:sz w:val="28"/>
          <w:szCs w:val="28"/>
          <w:rtl w:val="0"/>
          <w:lang w:val="ru-RU"/>
        </w:rPr>
        <w:t xml:space="preserve">жылғы </w:t>
      </w:r>
      <w:r>
        <w:rPr>
          <w:sz w:val="28"/>
          <w:szCs w:val="28"/>
          <w:rtl w:val="0"/>
          <w:lang w:val="ru-RU"/>
        </w:rPr>
        <w:t xml:space="preserve">4 </w:t>
      </w:r>
      <w:r>
        <w:rPr>
          <w:sz w:val="28"/>
          <w:szCs w:val="28"/>
          <w:rtl w:val="0"/>
          <w:lang w:val="ru-RU"/>
        </w:rPr>
        <w:t xml:space="preserve">тоқсандағы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 тәуекелдерді азайту жөніндегі жоспарлары мен бағдарламаларын іске асыру жөніндегі мәліметтермен және негізгі тәуекелдерді сипаттаумен және талдаумен тәуекелдерді басқару жөніндегі есепті бекіту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8. 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омбудсменінің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жылғы жүргізілген жұмыс нәтижелері туралы Есепті мәліметке қабылдау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Бұқтырма СЭС 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омбудсменінің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жылға арналған жұмыс жоспарын бекіту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9. 2022 </w:t>
      </w:r>
      <w:r>
        <w:rPr>
          <w:sz w:val="28"/>
          <w:szCs w:val="28"/>
          <w:rtl w:val="0"/>
          <w:lang w:val="ru-RU"/>
        </w:rPr>
        <w:t>жылғы «Бұқтырма СЭС» АҚ директорлар Кеңесінің әрбір мүшесін және директорлар Кеңесінің  қызметінің бағалау нәтижесін бекіту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10. </w:t>
      </w:r>
      <w:r>
        <w:rPr>
          <w:sz w:val="28"/>
          <w:szCs w:val="28"/>
          <w:rtl w:val="0"/>
          <w:lang w:val="ru-RU"/>
        </w:rPr>
        <w:t xml:space="preserve">Осы шешімнің қосымшасына сәйкес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Корпоративтік басқару кодексінің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жылғы қағидаттары мен ережелерін сақтау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>сақтамау туралы Есепті мәліметке қабылдау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директоры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Рубцов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акционерлер мен барлық мүдделі тұлғалардың назарына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Корпоративтік басқару кодексінің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жылғы қағидаттары мен ережелерін сақтау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 xml:space="preserve">сақтамау туралы директорлар Кеңесімен  мәліметке қабылданған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 веб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сайтында орналастыруды қамтамасыз ету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11. 2022 </w:t>
      </w:r>
      <w:r>
        <w:rPr>
          <w:sz w:val="28"/>
          <w:szCs w:val="28"/>
          <w:rtl w:val="0"/>
          <w:lang w:val="ru-RU"/>
        </w:rPr>
        <w:t>жылғы «Бұқтырма СЭС» АҚ директорлар Кеңесінің шешімі мен жұмыс Жоспарын орындау туралы Есепті мәліметке қабылдау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директоры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Рубцов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акционерлер мен барлық мүдделі тұлғалардың назарына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директорлар Кеңесінің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 xml:space="preserve">жылғы жұмыс жоспарының және шешімдерінің орындалуы туралы есепті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 веб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сайтында орналастыруды қамтамасыз ету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12.  </w:t>
      </w:r>
      <w:r>
        <w:rPr>
          <w:sz w:val="28"/>
          <w:szCs w:val="28"/>
          <w:rtl w:val="0"/>
          <w:lang w:val="ru-RU"/>
        </w:rPr>
        <w:t xml:space="preserve">«Бұқтырма СЭС» АҚ директоры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Рубцов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белгіленген тәртіппен осы шешімдерден туындайтын қажетті шараларды қабылдау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Дауыс беру нәтижелері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директорлар Кеңесі мүшелерінің күн тәртіп мәселелері бойынша бірауыздан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ИЯ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деп дауыс берді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568" w:right="566" w:bottom="28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New Roman CYR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